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78" w:rsidRDefault="00196210" w:rsidP="000B3B78">
      <w:pPr>
        <w:rPr>
          <w:noProof/>
          <w:lang w:val="ru-RU"/>
        </w:rPr>
      </w:pP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26" type="#_x0000_t202" style="position:absolute;margin-left:57.25pt;margin-top:260.9pt;width:462.15pt;height:260.3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" filled="f" fillcolor="black [3213]" stroked="f">
            <v:textbox inset="0,0,0,0">
              <w:txbxContent>
                <w:p w:rsidR="00AA5023" w:rsidRDefault="00AA5023" w:rsidP="00870175">
                  <w:pPr>
                    <w:rPr>
                      <w:rFonts w:ascii="BauhausLightCTT" w:hAnsi="BauhausLightCTT" w:cs="Aparajita"/>
                      <w:color w:val="222222"/>
                      <w:sz w:val="96"/>
                      <w:szCs w:val="96"/>
                      <w:lang w:val="ru-RU"/>
                    </w:rPr>
                  </w:pPr>
                  <w:r w:rsidRPr="00870175">
                    <w:rPr>
                      <w:rFonts w:ascii="BauhausLightCTT" w:hAnsi="BauhausLightCTT" w:cs="Aparajita"/>
                      <w:color w:val="222222"/>
                      <w:sz w:val="96"/>
                      <w:szCs w:val="96"/>
                      <w:lang w:val="ru-RU"/>
                    </w:rPr>
                    <w:t>Аналитический отчет</w:t>
                  </w:r>
                </w:p>
                <w:p w:rsidR="00AA5023" w:rsidRPr="00FA41A5" w:rsidRDefault="00AA5023" w:rsidP="00FA41A5">
                  <w:pPr>
                    <w:spacing w:line="240" w:lineRule="auto"/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</w:pPr>
                  <w:r w:rsidRPr="00870175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>по результатам проведения независимой оценки в отношении</w:t>
                  </w:r>
                  <w:r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 xml:space="preserve"> </w:t>
                  </w:r>
                  <w:r w:rsidRPr="00AA5023">
                    <w:rPr>
                      <w:color w:val="244061" w:themeColor="accent1" w:themeShade="80"/>
                      <w:sz w:val="44"/>
                      <w:szCs w:val="44"/>
                      <w:lang w:val="ru-RU"/>
                    </w:rPr>
                    <w:t>Муниципального бюджетного учреждения культуры г. Бузулука «Дворец культуры «Юбилейный» Оренбургской области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Text Box 19" o:spid="_x0000_s1027" type="#_x0000_t202" style="position:absolute;margin-left:185.15pt;margin-top:21.85pt;width:411.95pt;height:42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" filled="f" fillcolor="#e72b3b" stroked="f">
            <v:textbox inset="0,0,0,0">
              <w:txbxContent>
                <w:p w:rsidR="00AA5023" w:rsidRPr="00870175" w:rsidRDefault="00AA5023" w:rsidP="00870175">
                  <w:pPr>
                    <w:spacing w:after="0"/>
                    <w:jc w:val="center"/>
                    <w:rPr>
                      <w:rFonts w:cs="Aparajita"/>
                      <w:sz w:val="26"/>
                      <w:szCs w:val="26"/>
                      <w:lang w:val="ru-RU"/>
                    </w:rPr>
                  </w:pPr>
                  <w:r w:rsidRPr="00870175">
                    <w:rPr>
                      <w:rFonts w:cs="Aparajita"/>
                      <w:sz w:val="26"/>
                      <w:szCs w:val="26"/>
                      <w:lang w:val="ru-RU"/>
                    </w:rPr>
                    <w:t>Государственное автономное учреждение культуры</w:t>
                  </w:r>
                </w:p>
                <w:p w:rsidR="00AA5023" w:rsidRPr="00870175" w:rsidRDefault="00AA5023" w:rsidP="00870175">
                  <w:pPr>
                    <w:jc w:val="center"/>
                    <w:rPr>
                      <w:rFonts w:cs="Aparajita"/>
                      <w:sz w:val="26"/>
                      <w:szCs w:val="26"/>
                      <w:lang w:val="ru-RU"/>
                    </w:rPr>
                  </w:pPr>
                  <w:r w:rsidRPr="00870175">
                    <w:rPr>
                      <w:rFonts w:cs="Aparajita"/>
                      <w:sz w:val="26"/>
                      <w:szCs w:val="26"/>
                      <w:lang w:val="ru-RU"/>
                    </w:rPr>
                    <w:t>«Региональный центр развития культуры Оренбургской области»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  <w:pict>
          <v:shape id="Text Box 36" o:spid="_x0000_s1028" type="#_x0000_t202" style="position:absolute;margin-left:72.05pt;margin-top:651.75pt;width:123.4pt;height:61.7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" filled="f" fillcolor="black [3213]" stroked="f">
            <v:textbox inset="0,0,0,0">
              <w:txbxContent>
                <w:p w:rsidR="00AA5023" w:rsidRPr="00870175" w:rsidRDefault="00AA5023" w:rsidP="00870175">
                  <w:pPr>
                    <w:rPr>
                      <w:rFonts w:cs="Aparajita"/>
                      <w:color w:val="D52626"/>
                      <w:sz w:val="96"/>
                      <w:szCs w:val="96"/>
                      <w:lang w:val="ru-RU"/>
                    </w:rPr>
                  </w:pPr>
                  <w:r w:rsidRPr="00870175">
                    <w:rPr>
                      <w:rFonts w:eastAsia="SimSun" w:cs="Aparajita"/>
                      <w:color w:val="D52626"/>
                      <w:sz w:val="96"/>
                      <w:szCs w:val="96"/>
                      <w:lang w:val="ru-RU"/>
                    </w:rPr>
                    <w:t>20</w:t>
                  </w:r>
                  <w:r>
                    <w:rPr>
                      <w:rFonts w:eastAsia="SimSun" w:cs="Aparajita"/>
                      <w:color w:val="D52626"/>
                      <w:sz w:val="96"/>
                      <w:szCs w:val="96"/>
                      <w:lang w:val="ru-RU"/>
                    </w:rPr>
                    <w:t>22</w:t>
                  </w:r>
                </w:p>
              </w:txbxContent>
            </v:textbox>
          </v:shape>
        </w:pict>
      </w:r>
      <w:r w:rsidR="00870175">
        <w:rPr>
          <w:noProof/>
          <w:lang w:val="ru-RU" w:eastAsia="ru-RU"/>
        </w:rPr>
        <w:drawing>
          <wp:inline distT="0" distB="0" distL="0" distR="0">
            <wp:extent cx="7759288" cy="10913438"/>
            <wp:effectExtent l="19050" t="0" r="0" b="0"/>
            <wp:docPr id="2" name="Рисунок 1" descr="30b0d20b3b99e6cc2b79a411b077fc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b0d20b3b99e6cc2b79a411b077fcdd.jpg"/>
                    <pic:cNvPicPr/>
                  </pic:nvPicPr>
                  <pic:blipFill>
                    <a:blip r:embed="rId8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324" cy="1091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175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  <w:sectPr w:rsidR="00870175" w:rsidSect="009E114C">
          <w:pgSz w:w="12240" w:h="15840" w:code="1"/>
          <w:pgMar w:top="0" w:right="0" w:bottom="0" w:left="0" w:header="720" w:footer="720" w:gutter="0"/>
          <w:cols w:space="720"/>
          <w:docGrid w:linePitch="360"/>
        </w:sectPr>
      </w:pPr>
    </w:p>
    <w:p w:rsidR="00870175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lastRenderedPageBreak/>
        <w:t xml:space="preserve">Общая характеристика </w:t>
      </w:r>
    </w:p>
    <w:p w:rsidR="00870175" w:rsidRPr="00F055D1" w:rsidRDefault="00870175" w:rsidP="00870175">
      <w:pPr>
        <w:pStyle w:val="1"/>
        <w:spacing w:before="0" w:line="288" w:lineRule="auto"/>
        <w:ind w:left="284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t>независимой оценки качества работы муниципальных учреждений/организаций Оренбургской области,</w:t>
      </w:r>
      <w:r w:rsidR="002C7A68">
        <w:rPr>
          <w:rFonts w:ascii="Times New Roman" w:hAnsi="Times New Roman"/>
          <w:color w:val="000000" w:themeColor="text1"/>
        </w:rPr>
        <w:t xml:space="preserve"> </w:t>
      </w:r>
      <w:r w:rsidRPr="00F055D1">
        <w:rPr>
          <w:rFonts w:ascii="Times New Roman" w:hAnsi="Times New Roman"/>
          <w:color w:val="000000" w:themeColor="text1"/>
        </w:rPr>
        <w:t>оказывающих услуги в сфере культуры.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870175" w:rsidRPr="00870175" w:rsidRDefault="00870175" w:rsidP="0025309B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независимой оценки исследовалось качество работы </w:t>
      </w:r>
      <w:r w:rsidR="00603818" w:rsidRPr="0025309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Муниципального бюджетного учреждения культуры </w:t>
      </w:r>
      <w:r w:rsidR="0025309B" w:rsidRPr="0025309B">
        <w:rPr>
          <w:rFonts w:ascii="Times New Roman" w:hAnsi="Times New Roman" w:cs="Times New Roman"/>
          <w:b/>
          <w:sz w:val="24"/>
          <w:szCs w:val="24"/>
          <w:lang w:val="ru-RU"/>
        </w:rPr>
        <w:t>г. Бузулука «Дворец культуры «Юбилейный» Оренбургской области</w:t>
      </w:r>
      <w:r w:rsidR="0025309B"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(далее - учреждений).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Независимая оценка проводилась в соответствии с Постановлением правительства Российской Федерации от 31.05.2018 № 638 «Об утверждении Правил сбора и обобщения информации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  <w:t xml:space="preserve">Приказом Министерства культуры Российской Федерации от 27.04.2018 года № 599 «Об утверждении показателей, характеризующих общие критерии оценки качества условий оказания услуг организациями культуры», Приказом Министерства труда и социальной защиты РФ от 31 мая 2018 г. </w:t>
      </w:r>
      <w:r w:rsidRPr="00FF4E3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344н "Об утверждении Единого порядка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ходе исследования оценивались: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Открытость и доступность информации об учреждении;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Комфортность условий предоставления услуг;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 Доступность услуг для инвалидов;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-Доброжелательность, вежливость работников организации;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- Удовлетворенность условиями оказания услуг. 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870175" w:rsidRDefault="00870175" w:rsidP="00DE4D9F">
      <w:pPr>
        <w:spacing w:after="0"/>
        <w:ind w:left="284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В соответствии с решением Общественного Совета независимая оценка качества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работы муниципальных учреждений/организаций Оренбургской области, оказывающих услуги в сфере </w:t>
      </w:r>
      <w:r w:rsidR="002C7A68"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культуры</w:t>
      </w:r>
      <w:r w:rsidR="002C7A6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2C7A68"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была</w:t>
      </w: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проведена в </w:t>
      </w:r>
      <w:r w:rsidR="00603818" w:rsidRPr="0025309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Муниципальном бюджетном учреждени</w:t>
      </w:r>
      <w:r w:rsidR="00CA555F" w:rsidRPr="0025309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и</w:t>
      </w:r>
      <w:r w:rsidR="00603818" w:rsidRPr="0025309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культуры</w:t>
      </w:r>
      <w:r w:rsidR="00603818" w:rsidRPr="002530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5309B" w:rsidRPr="0025309B">
        <w:rPr>
          <w:rFonts w:ascii="Times New Roman" w:hAnsi="Times New Roman" w:cs="Times New Roman"/>
          <w:b/>
          <w:sz w:val="24"/>
          <w:szCs w:val="24"/>
          <w:lang w:val="ru-RU"/>
        </w:rPr>
        <w:t>г. Бузулука «Дворец культуры «Юбилейный» Оренбургской области</w:t>
      </w:r>
      <w:r w:rsidR="0025309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5309B"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Цели</w:t>
      </w: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 реализации независимой оценки качества работы: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1. Обеспечение получателей услуг дополнительной информацией о качестве условий оказания услуг учреждения, в целях реализации права получателей услуг в выборе конкретного учреждения;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2. Определение результативности деятельности муниципального учреждения и деятельности;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3. Своевременное выявление негативных факторов, влияющих на качество условий предоставления услуг в сфере культуры, устранение их причин путем реализации планов мероприятий, а также осуществления стимулирования руководителей и работников муниципальных учреждений.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Проведение независимой оценки включало решение следующих </w:t>
      </w:r>
      <w:r w:rsidRPr="0087017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задач: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выявление и анализ практики организации предоставления услуг в   сфере культуры;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получение сведений от получателей услуг учреждений о качестве оказания услуг;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выявление соответствия представления информации о работе учреждений на сайте и информационных стендах критериям полноты, актуальности, удобства для посетителей и иных заинтересованных граждан;</w:t>
      </w:r>
    </w:p>
    <w:p w:rsidR="00870175" w:rsidRPr="00870175" w:rsidRDefault="00870175" w:rsidP="00870175">
      <w:pPr>
        <w:numPr>
          <w:ilvl w:val="0"/>
          <w:numId w:val="2"/>
        </w:numPr>
        <w:spacing w:after="0"/>
        <w:ind w:left="284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Cs/>
          <w:color w:val="000000" w:themeColor="text1"/>
          <w:sz w:val="24"/>
          <w:szCs w:val="24"/>
          <w:lang w:val="ru-RU"/>
        </w:rPr>
        <w:t>интерпретация и оценка полученных данных, построение рейтингов.</w:t>
      </w:r>
    </w:p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Toc360010181"/>
      <w:r w:rsidRPr="00FF4E3D">
        <w:rPr>
          <w:rFonts w:ascii="Times New Roman" w:hAnsi="Times New Roman"/>
          <w:color w:val="000000" w:themeColor="text1"/>
          <w:sz w:val="24"/>
          <w:szCs w:val="24"/>
        </w:rPr>
        <w:lastRenderedPageBreak/>
        <w:t>Объект независимой оценки учреждений</w:t>
      </w:r>
      <w:r w:rsidRPr="00FF4E3D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bookmarkEnd w:id="0"/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25309B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Независимая оценка проводилась, </w:t>
      </w: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во-первых,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отношении качества условий оказания услуг</w:t>
      </w:r>
      <w:r w:rsidR="002530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50F74" w:rsidRPr="0025309B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Муниципальным бюджетным учреждением культуры</w:t>
      </w:r>
      <w:r w:rsidR="00750F74" w:rsidRPr="0025309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5309B" w:rsidRPr="0025309B">
        <w:rPr>
          <w:rFonts w:ascii="Times New Roman" w:hAnsi="Times New Roman" w:cs="Times New Roman"/>
          <w:b/>
          <w:sz w:val="24"/>
          <w:szCs w:val="24"/>
          <w:lang w:val="ru-RU"/>
        </w:rPr>
        <w:t>г. Бузулука «Дворец культуры «Юбилейный» Оренбургской области</w:t>
      </w:r>
      <w:r w:rsidR="0025309B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Во-вторых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работы интернет-сайта вышеуказанного учреждения культуры.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Период проведения исследования</w:t>
      </w:r>
      <w:r w:rsidR="0008126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="006038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май-сентябрь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</w:t>
      </w:r>
      <w:r w:rsidR="0060381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="00CA55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года.</w:t>
      </w:r>
    </w:p>
    <w:p w:rsidR="00870175" w:rsidRPr="00870175" w:rsidRDefault="00870175" w:rsidP="00870175">
      <w:pPr>
        <w:spacing w:after="0"/>
        <w:ind w:left="284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Исследование работы учреждения и его интернет-сайта проводилось командой организации-оператора ГАУК «Региональный центр развития культуры Оренбургской области».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FF4E3D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color w:val="000000" w:themeColor="text1"/>
          <w:sz w:val="24"/>
          <w:szCs w:val="24"/>
        </w:rPr>
        <w:t>Методика и инструментарий исследования.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задачу проведения независимой оценки входило получение разнообразной информации о качестве условий оказания услуг учреждениями культуры, соответственно независимая оценка как исследование включала в себя совокупность методов социологического исследования и пакет разработанных инструментов, которые позволили получить информацию комплексно.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рамках данной независимой оценки было проведено: </w:t>
      </w:r>
    </w:p>
    <w:p w:rsidR="00870175" w:rsidRPr="00870175" w:rsidRDefault="00870175" w:rsidP="00870175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анкетирование </w:t>
      </w:r>
      <w:r w:rsidR="00603818" w:rsidRPr="00AA5023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/>
        </w:rPr>
        <w:t>1</w:t>
      </w:r>
      <w:r w:rsidR="00AA5023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ru-RU"/>
        </w:rPr>
        <w:t>72</w:t>
      </w:r>
      <w:r w:rsidRPr="00DE4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респондент</w:t>
      </w:r>
      <w:r w:rsidR="00DE4D9F" w:rsidRPr="00DE4D9F">
        <w:rPr>
          <w:rFonts w:ascii="Times New Roman" w:hAnsi="Times New Roman"/>
          <w:color w:val="000000" w:themeColor="text1"/>
          <w:sz w:val="24"/>
          <w:szCs w:val="24"/>
          <w:lang w:val="ru-RU"/>
        </w:rPr>
        <w:t>ов</w:t>
      </w:r>
      <w:r w:rsidRPr="00DE4D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– посетител</w:t>
      </w:r>
      <w:r w:rsidR="00453C33">
        <w:rPr>
          <w:rFonts w:ascii="Times New Roman" w:hAnsi="Times New Roman"/>
          <w:color w:val="000000" w:themeColor="text1"/>
          <w:sz w:val="24"/>
          <w:szCs w:val="24"/>
          <w:lang w:val="ru-RU"/>
        </w:rPr>
        <w:t>ей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учреждения культуры - для выявления мнения потребителей о качестве условий оказания услуг;</w:t>
      </w:r>
    </w:p>
    <w:p w:rsidR="00870175" w:rsidRPr="00870175" w:rsidRDefault="00870175" w:rsidP="00870175">
      <w:pPr>
        <w:numPr>
          <w:ilvl w:val="0"/>
          <w:numId w:val="6"/>
        </w:numPr>
        <w:spacing w:after="0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анализ 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информации на информационных стендах и сайте учреждения. Исследование интернет-сайта осуществлялось методом просмотра содержимого страниц </w:t>
      </w:r>
      <w:r w:rsidRPr="00FF4E3D">
        <w:rPr>
          <w:rFonts w:ascii="Times New Roman" w:hAnsi="Times New Roman" w:cs="Times New Roman"/>
          <w:color w:val="000000" w:themeColor="text1"/>
          <w:sz w:val="24"/>
          <w:szCs w:val="24"/>
        </w:rPr>
        <w:t>web</w:t>
      </w: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-ресурса с выявлением и фиксацией признаков наличия соответствующих текстов, качества их содержания, удобства доступа к текстам для посетителя Интернет-сайта.</w:t>
      </w:r>
    </w:p>
    <w:p w:rsidR="00870175" w:rsidRPr="00FF4E3D" w:rsidRDefault="00870175" w:rsidP="00870175">
      <w:pPr>
        <w:spacing w:after="0"/>
        <w:ind w:left="284" w:firstLine="708"/>
        <w:jc w:val="both"/>
        <w:rPr>
          <w:rStyle w:val="af7"/>
          <w:color w:val="000000" w:themeColor="text1"/>
          <w:sz w:val="24"/>
          <w:szCs w:val="24"/>
        </w:rPr>
      </w:pPr>
    </w:p>
    <w:p w:rsidR="00870175" w:rsidRPr="00FF4E3D" w:rsidRDefault="00870175" w:rsidP="00870175">
      <w:pPr>
        <w:spacing w:after="0"/>
        <w:ind w:left="284" w:firstLine="708"/>
        <w:jc w:val="both"/>
        <w:rPr>
          <w:rStyle w:val="af7"/>
          <w:color w:val="000000" w:themeColor="text1"/>
          <w:sz w:val="24"/>
          <w:szCs w:val="24"/>
        </w:rPr>
      </w:pPr>
      <w:r w:rsidRPr="00FF4E3D">
        <w:rPr>
          <w:rStyle w:val="af7"/>
          <w:color w:val="000000" w:themeColor="text1"/>
          <w:sz w:val="24"/>
          <w:szCs w:val="24"/>
        </w:rPr>
        <w:t>В результате исследования обнаружены, оценены и представлены в следующих разделах основные параметры качества условий оказания услуг учреждениями культуры.</w:t>
      </w:r>
      <w:bookmarkStart w:id="1" w:name="_Toc360010184"/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FF4E3D" w:rsidRDefault="00870175" w:rsidP="00870175">
      <w:pPr>
        <w:pStyle w:val="1"/>
        <w:numPr>
          <w:ilvl w:val="0"/>
          <w:numId w:val="42"/>
        </w:numPr>
        <w:tabs>
          <w:tab w:val="left" w:pos="142"/>
        </w:tabs>
        <w:spacing w:before="0"/>
        <w:ind w:left="284" w:firstLine="0"/>
        <w:jc w:val="both"/>
        <w:rPr>
          <w:rFonts w:ascii="Times New Roman" w:hAnsi="Times New Roman"/>
          <w:b w:val="0"/>
          <w:i/>
          <w:color w:val="000000" w:themeColor="text1"/>
        </w:rPr>
      </w:pPr>
      <w:r w:rsidRPr="00FF4E3D">
        <w:rPr>
          <w:rFonts w:ascii="Times New Roman" w:hAnsi="Times New Roman"/>
          <w:i/>
          <w:color w:val="000000" w:themeColor="text1"/>
        </w:rPr>
        <w:t>Открытость и доступность информации об организации культуры</w:t>
      </w:r>
      <w:r w:rsidRPr="00FF4E3D">
        <w:rPr>
          <w:rFonts w:ascii="Times New Roman" w:hAnsi="Times New Roman"/>
          <w:b w:val="0"/>
          <w:i/>
          <w:color w:val="000000" w:themeColor="text1"/>
        </w:rPr>
        <w:t>.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Данный критерий оценивается по трем показателям: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актами;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- Обеспечение на официальном сайте организации наличия и функционирования дистанционных способов обратной связи и взаимодействия с получателями услуг;</w:t>
      </w:r>
    </w:p>
    <w:p w:rsidR="00870175" w:rsidRPr="00870175" w:rsidRDefault="00870175" w:rsidP="00870175">
      <w:pPr>
        <w:spacing w:after="0"/>
        <w:ind w:left="284" w:firstLine="708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-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получателей услуг)</w:t>
      </w:r>
    </w:p>
    <w:p w:rsidR="00870175" w:rsidRPr="00870175" w:rsidRDefault="00870175" w:rsidP="00870175">
      <w:pPr>
        <w:widowControl w:val="0"/>
        <w:numPr>
          <w:ilvl w:val="1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ru-RU"/>
        </w:rPr>
        <w:t xml:space="preserve"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</w:t>
      </w:r>
      <w:r w:rsidRPr="0087017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(значимость показателя 30%)</w:t>
      </w:r>
    </w:p>
    <w:p w:rsidR="00870175" w:rsidRPr="00870175" w:rsidRDefault="00870175" w:rsidP="00870175">
      <w:pPr>
        <w:spacing w:after="0" w:line="240" w:lineRule="auto"/>
        <w:ind w:left="284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</w:p>
    <w:p w:rsidR="00870175" w:rsidRPr="00870175" w:rsidRDefault="00870175" w:rsidP="00870175">
      <w:pPr>
        <w:widowControl w:val="0"/>
        <w:numPr>
          <w:ilvl w:val="2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870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На информационных стендах в помещении организации:</w:t>
      </w:r>
    </w:p>
    <w:tbl>
      <w:tblPr>
        <w:tblW w:w="491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8472"/>
        <w:gridCol w:w="1416"/>
      </w:tblGrid>
      <w:tr w:rsidR="00870175" w:rsidRPr="00FF4E3D" w:rsidTr="00113FB4">
        <w:trPr>
          <w:trHeight w:val="20"/>
        </w:trPr>
        <w:tc>
          <w:tcPr>
            <w:tcW w:w="350" w:type="pct"/>
            <w:shd w:val="clear" w:color="auto" w:fill="auto"/>
            <w:noWrap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информационного объекта</w:t>
            </w:r>
          </w:p>
        </w:tc>
        <w:tc>
          <w:tcPr>
            <w:tcW w:w="666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Наличие</w:t>
            </w:r>
          </w:p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Да/нет</w:t>
            </w:r>
          </w:p>
        </w:tc>
      </w:tr>
      <w:tr w:rsidR="00870175" w:rsidRPr="00AA5023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AA5023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AA5023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сокращенное наименование, место нахождения, почтовый адрес, схема проезда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AA5023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AA5023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AA5023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AA5023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AA5023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AA5023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AA5023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AA5023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AA5023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AA5023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AA5023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AA5023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организации культуры, режим, график работы, контактные телефоны, адреса электронной почты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AA5023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AA5023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  <w:hideMark/>
          </w:tcPr>
          <w:p w:rsidR="00870175" w:rsidRPr="00AA5023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4" w:type="pct"/>
            <w:shd w:val="clear" w:color="auto" w:fill="auto"/>
            <w:vAlign w:val="bottom"/>
            <w:hideMark/>
          </w:tcPr>
          <w:p w:rsidR="00870175" w:rsidRPr="00AA5023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666" w:type="pct"/>
            <w:shd w:val="clear" w:color="auto" w:fill="auto"/>
            <w:hideMark/>
          </w:tcPr>
          <w:p w:rsidR="00870175" w:rsidRPr="00AA5023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AA5023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AA5023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AA5023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видах предоставляемых услуг</w:t>
            </w:r>
          </w:p>
        </w:tc>
        <w:tc>
          <w:tcPr>
            <w:tcW w:w="666" w:type="pct"/>
            <w:shd w:val="clear" w:color="auto" w:fill="auto"/>
          </w:tcPr>
          <w:p w:rsidR="00870175" w:rsidRPr="00AA5023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AA5023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AA5023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AA5023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666" w:type="pct"/>
            <w:shd w:val="clear" w:color="auto" w:fill="auto"/>
          </w:tcPr>
          <w:p w:rsidR="00870175" w:rsidRPr="00AA5023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AA5023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AA5023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AA5023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666" w:type="pct"/>
            <w:shd w:val="clear" w:color="auto" w:fill="auto"/>
          </w:tcPr>
          <w:p w:rsidR="00870175" w:rsidRPr="00AA5023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AA5023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AA5023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AA5023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666" w:type="pct"/>
            <w:shd w:val="clear" w:color="auto" w:fill="auto"/>
          </w:tcPr>
          <w:p w:rsidR="00870175" w:rsidRPr="00AA5023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AA5023" w:rsidTr="00113FB4">
        <w:trPr>
          <w:trHeight w:val="20"/>
        </w:trPr>
        <w:tc>
          <w:tcPr>
            <w:tcW w:w="350" w:type="pct"/>
            <w:shd w:val="clear" w:color="auto" w:fill="auto"/>
            <w:vAlign w:val="bottom"/>
          </w:tcPr>
          <w:p w:rsidR="00870175" w:rsidRPr="00AA5023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AA5023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666" w:type="pct"/>
            <w:shd w:val="clear" w:color="auto" w:fill="auto"/>
          </w:tcPr>
          <w:p w:rsidR="00870175" w:rsidRPr="00AA5023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AA5023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870175" w:rsidRPr="00AA5023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AA5023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666" w:type="pct"/>
            <w:shd w:val="clear" w:color="auto" w:fill="auto"/>
          </w:tcPr>
          <w:p w:rsidR="00870175" w:rsidRPr="00AA5023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AA5023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870175" w:rsidRPr="00AA5023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84" w:type="pct"/>
            <w:shd w:val="clear" w:color="auto" w:fill="auto"/>
            <w:vAlign w:val="bottom"/>
          </w:tcPr>
          <w:p w:rsidR="00870175" w:rsidRPr="00AA5023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666" w:type="pct"/>
            <w:shd w:val="clear" w:color="auto" w:fill="auto"/>
          </w:tcPr>
          <w:p w:rsidR="00870175" w:rsidRPr="00AA5023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AA5023" w:rsidTr="00113FB4">
        <w:trPr>
          <w:trHeight w:val="20"/>
        </w:trPr>
        <w:tc>
          <w:tcPr>
            <w:tcW w:w="350" w:type="pct"/>
            <w:shd w:val="clear" w:color="auto" w:fill="auto"/>
          </w:tcPr>
          <w:p w:rsidR="00870175" w:rsidRPr="00AA5023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84" w:type="pct"/>
            <w:shd w:val="clear" w:color="auto" w:fill="auto"/>
          </w:tcPr>
          <w:p w:rsidR="00870175" w:rsidRPr="00AA5023" w:rsidRDefault="00870175" w:rsidP="001B02C3">
            <w:pPr>
              <w:spacing w:after="0" w:line="280" w:lineRule="exac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 улучшению качества работы организации</w:t>
            </w:r>
          </w:p>
        </w:tc>
        <w:tc>
          <w:tcPr>
            <w:tcW w:w="666" w:type="pct"/>
            <w:shd w:val="clear" w:color="auto" w:fill="auto"/>
          </w:tcPr>
          <w:p w:rsidR="00870175" w:rsidRPr="00AA5023" w:rsidRDefault="00B201BD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AA5023" w:rsidTr="00113FB4">
        <w:trPr>
          <w:trHeight w:val="20"/>
        </w:trPr>
        <w:tc>
          <w:tcPr>
            <w:tcW w:w="4334" w:type="pct"/>
            <w:gridSpan w:val="2"/>
            <w:shd w:val="clear" w:color="auto" w:fill="auto"/>
          </w:tcPr>
          <w:p w:rsidR="00870175" w:rsidRPr="00AA5023" w:rsidRDefault="00EF4875" w:rsidP="001B02C3">
            <w:pPr>
              <w:spacing w:after="0" w:line="280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5023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870175" w:rsidRPr="00AA5023">
              <w:rPr>
                <w:rFonts w:ascii="Times New Roman" w:hAnsi="Times New Roman"/>
                <w:sz w:val="24"/>
                <w:szCs w:val="24"/>
              </w:rPr>
              <w:t>того</w:t>
            </w:r>
            <w:r w:rsidRPr="00AA5023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66" w:type="pct"/>
            <w:shd w:val="clear" w:color="auto" w:fill="auto"/>
          </w:tcPr>
          <w:p w:rsidR="00870175" w:rsidRPr="00AA5023" w:rsidRDefault="00870175" w:rsidP="001B02C3">
            <w:pPr>
              <w:spacing w:after="0" w:line="280" w:lineRule="exact"/>
              <w:ind w:left="284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B201BD" w:rsidRPr="00AA50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</w:tbl>
    <w:p w:rsidR="00870175" w:rsidRPr="00AA5023" w:rsidRDefault="00870175" w:rsidP="00870175">
      <w:pPr>
        <w:widowControl w:val="0"/>
        <w:tabs>
          <w:tab w:val="left" w:pos="480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 w:bidi="ru-RU"/>
        </w:rPr>
      </w:pPr>
    </w:p>
    <w:p w:rsidR="00870175" w:rsidRPr="00870175" w:rsidRDefault="00870175" w:rsidP="00870175">
      <w:pPr>
        <w:widowControl w:val="0"/>
        <w:numPr>
          <w:ilvl w:val="2"/>
          <w:numId w:val="40"/>
        </w:numPr>
        <w:tabs>
          <w:tab w:val="left" w:pos="480"/>
        </w:tabs>
        <w:spacing w:after="0" w:line="240" w:lineRule="auto"/>
        <w:ind w:left="284" w:firstLine="0"/>
        <w:contextualSpacing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ru-RU"/>
        </w:rPr>
      </w:pPr>
      <w:r w:rsidRPr="00AA50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>На официальном сайте организации в информационно-телекоммуникационной</w:t>
      </w:r>
      <w:r w:rsidRPr="00870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ru-RU"/>
        </w:rPr>
        <w:t xml:space="preserve"> сети «Интернет»</w:t>
      </w:r>
    </w:p>
    <w:tbl>
      <w:tblPr>
        <w:tblW w:w="491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540"/>
        <w:gridCol w:w="1384"/>
      </w:tblGrid>
      <w:tr w:rsidR="00870175" w:rsidRPr="00FF4E3D" w:rsidTr="00841328">
        <w:trPr>
          <w:trHeight w:val="20"/>
        </w:trPr>
        <w:tc>
          <w:tcPr>
            <w:tcW w:w="333" w:type="pct"/>
            <w:shd w:val="clear" w:color="auto" w:fill="auto"/>
            <w:noWrap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 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информационного объекта</w:t>
            </w: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Наличие, да/нет</w:t>
            </w:r>
          </w:p>
        </w:tc>
      </w:tr>
      <w:tr w:rsidR="00870175" w:rsidRPr="00AA5023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сокращенное наименование, место нахождения, почтовый адрес, схема проезда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AA5023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AA5023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создания организации культуры, сведения об учредителе (учредителях)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AA5023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AA5023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учредительные документы (копия устава, свидетельство о государственной регистрации, решение учредителя о создании и о назначении руководителя организации культуры, положения о филиалах и представительствах)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AA5023" w:rsidRDefault="00870175" w:rsidP="003501B0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AA5023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организации культуры, режим, график работы, контактные телефоны, адреса электронной почты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AA5023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AA5023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AA5023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AA5023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видах предоставляемых услуг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AA5023" w:rsidRDefault="003501B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AA5023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копии нормативных правовых актов, устанавливающих цены (тарифы) на услуги либо порядок их установления, перечень оказываемых платных услуг, цены (тарифы) на услуги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AA5023" w:rsidRDefault="00870175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870175" w:rsidRPr="00AA5023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AA5023" w:rsidRDefault="003501B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AA5023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материально-техническом обеспечении предоставления услуг организацией культуры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AA5023" w:rsidRDefault="003501B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AA5023" w:rsidTr="00841328">
        <w:trPr>
          <w:trHeight w:val="20"/>
        </w:trPr>
        <w:tc>
          <w:tcPr>
            <w:tcW w:w="333" w:type="pct"/>
            <w:shd w:val="clear" w:color="auto" w:fill="auto"/>
            <w:vAlign w:val="bottom"/>
            <w:hideMark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hAnsi="Times New Roman" w:cs="Times New Roman"/>
                <w:sz w:val="24"/>
                <w:szCs w:val="24"/>
              </w:rPr>
              <w:t>информация о планируемых мероприятиях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AA5023" w:rsidRDefault="003501B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AA5023" w:rsidTr="00841328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выполнении государственного (муниципального) задания, отчет о результатах деятельности учреждения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AA5023" w:rsidRDefault="001E346F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AA5023" w:rsidTr="00841328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015" w:type="pct"/>
            <w:shd w:val="clear" w:color="auto" w:fill="auto"/>
            <w:vAlign w:val="bottom"/>
            <w:hideMark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независимой оценки качества оказания услуг организациями культуры, а также предложения об улучшении качества их деятельности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AA5023" w:rsidRDefault="003501B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AA5023" w:rsidTr="00841328">
        <w:trPr>
          <w:trHeight w:val="20"/>
        </w:trPr>
        <w:tc>
          <w:tcPr>
            <w:tcW w:w="333" w:type="pct"/>
            <w:shd w:val="clear" w:color="auto" w:fill="auto"/>
            <w:hideMark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A50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15" w:type="pct"/>
            <w:shd w:val="clear" w:color="auto" w:fill="auto"/>
            <w:hideMark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по улучшению качества работы организации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AA5023" w:rsidRDefault="003501B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да</w:t>
            </w:r>
          </w:p>
        </w:tc>
      </w:tr>
      <w:tr w:rsidR="00870175" w:rsidRPr="00AA5023" w:rsidTr="00841328">
        <w:trPr>
          <w:trHeight w:val="20"/>
        </w:trPr>
        <w:tc>
          <w:tcPr>
            <w:tcW w:w="4349" w:type="pct"/>
            <w:gridSpan w:val="2"/>
            <w:shd w:val="clear" w:color="auto" w:fill="auto"/>
            <w:hideMark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5023"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EF4875" w:rsidRPr="00AA5023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651" w:type="pct"/>
            <w:shd w:val="clear" w:color="auto" w:fill="auto"/>
            <w:hideMark/>
          </w:tcPr>
          <w:p w:rsidR="00870175" w:rsidRPr="00AA5023" w:rsidRDefault="003501B0" w:rsidP="001B02C3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</w:pPr>
            <w:r w:rsidRPr="00AA502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</w:tr>
    </w:tbl>
    <w:p w:rsidR="00870175" w:rsidRPr="00AA5023" w:rsidRDefault="00870175" w:rsidP="00870175">
      <w:pPr>
        <w:pStyle w:val="2"/>
        <w:spacing w:before="0"/>
        <w:ind w:left="284"/>
        <w:jc w:val="center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AA5023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sub_11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52675" cy="666750"/>
            <wp:effectExtent l="19050" t="0" r="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2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76250" cy="266700"/>
            <wp:effectExtent l="19050" t="0" r="0" b="0"/>
            <wp:docPr id="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размещенной на информационных стендах в помещении организации;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19050" t="0" r="0" b="0"/>
            <wp:docPr id="5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размещенной на официальном сайте организации социальной сферы в информационно-телекоммуникационной сети "Интернет" (далее - официальный сайт организации);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266700"/>
            <wp:effectExtent l="19050" t="0" r="0" b="0"/>
            <wp:docPr id="5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Таким образом 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AA5023" w:rsidRDefault="00196210" w:rsidP="00453C33">
      <w:pPr>
        <w:spacing w:after="0"/>
        <w:ind w:left="3884" w:firstLine="436"/>
        <w:rPr>
          <w:rFonts w:ascii="Times New Roman" w:hAnsi="Times New Roman"/>
          <w:sz w:val="24"/>
          <w:szCs w:val="24"/>
          <w:lang w:val="ru-RU"/>
        </w:rPr>
      </w:pP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13+13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×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13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ru-RU"/>
          </w:rPr>
          <m:t>×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100</m:t>
        </m:r>
      </m:oMath>
      <w:r w:rsidR="00016D91" w:rsidRPr="00AA5023">
        <w:rPr>
          <w:rFonts w:ascii="Times New Roman" w:hAnsi="Times New Roman"/>
          <w:sz w:val="24"/>
          <w:szCs w:val="24"/>
          <w:lang w:val="ru-RU"/>
        </w:rPr>
        <w:t xml:space="preserve"> = </w:t>
      </w:r>
      <w:r w:rsidR="007939C2" w:rsidRPr="00AA5023">
        <w:rPr>
          <w:rFonts w:ascii="Times New Roman" w:hAnsi="Times New Roman"/>
          <w:sz w:val="24"/>
          <w:szCs w:val="24"/>
          <w:lang w:val="ru-RU"/>
        </w:rPr>
        <w:t>100</w:t>
      </w:r>
      <w:r w:rsidR="00870175" w:rsidRPr="00AA5023">
        <w:rPr>
          <w:rFonts w:ascii="Times New Roman" w:hAnsi="Times New Roman"/>
          <w:sz w:val="24"/>
          <w:szCs w:val="24"/>
          <w:lang w:val="ru-RU"/>
        </w:rPr>
        <w:t xml:space="preserve"> балл</w:t>
      </w:r>
      <w:r w:rsidR="007939C2" w:rsidRPr="00AA5023">
        <w:rPr>
          <w:rFonts w:ascii="Times New Roman" w:hAnsi="Times New Roman"/>
          <w:sz w:val="24"/>
          <w:szCs w:val="24"/>
          <w:lang w:val="ru-RU"/>
        </w:rPr>
        <w:t>ов</w:t>
      </w:r>
    </w:p>
    <w:p w:rsidR="00870175" w:rsidRPr="00AA5023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AA5023">
        <w:rPr>
          <w:rFonts w:ascii="Times New Roman" w:hAnsi="Times New Roman"/>
          <w:sz w:val="24"/>
          <w:szCs w:val="24"/>
          <w:lang w:val="ru-RU"/>
        </w:rPr>
        <w:t xml:space="preserve">С учетом значимости </w:t>
      </w:r>
      <w:r w:rsidR="00113FB4" w:rsidRPr="00AA5023">
        <w:rPr>
          <w:rFonts w:ascii="Times New Roman" w:hAnsi="Times New Roman"/>
          <w:sz w:val="24"/>
          <w:szCs w:val="24"/>
          <w:lang w:val="ru-RU"/>
        </w:rPr>
        <w:t>п</w:t>
      </w:r>
      <w:r w:rsidR="00016D91" w:rsidRPr="00AA5023">
        <w:rPr>
          <w:rFonts w:ascii="Times New Roman" w:hAnsi="Times New Roman"/>
          <w:sz w:val="24"/>
          <w:szCs w:val="24"/>
          <w:lang w:val="ru-RU"/>
        </w:rPr>
        <w:t xml:space="preserve">оказателя: </w:t>
      </w:r>
      <w:r w:rsidR="007939C2" w:rsidRPr="00AA5023">
        <w:rPr>
          <w:rFonts w:ascii="Times New Roman" w:hAnsi="Times New Roman"/>
          <w:sz w:val="24"/>
          <w:szCs w:val="24"/>
          <w:lang w:val="ru-RU"/>
        </w:rPr>
        <w:t>100</w:t>
      </w:r>
      <w:r w:rsidRPr="00AA5023">
        <w:rPr>
          <w:rFonts w:ascii="Times New Roman" w:hAnsi="Times New Roman"/>
          <w:sz w:val="24"/>
          <w:szCs w:val="24"/>
          <w:lang w:val="ru-RU"/>
        </w:rPr>
        <w:t xml:space="preserve"> х 30% = </w:t>
      </w:r>
      <w:r w:rsidR="007939C2" w:rsidRPr="00AA5023">
        <w:rPr>
          <w:rFonts w:ascii="Times New Roman" w:hAnsi="Times New Roman"/>
          <w:sz w:val="24"/>
          <w:szCs w:val="24"/>
          <w:lang w:val="ru-RU"/>
        </w:rPr>
        <w:t xml:space="preserve">30 </w:t>
      </w:r>
      <w:r w:rsidRPr="00AA5023">
        <w:rPr>
          <w:rFonts w:ascii="Times New Roman" w:hAnsi="Times New Roman"/>
          <w:b/>
          <w:sz w:val="24"/>
          <w:szCs w:val="24"/>
          <w:u w:val="single"/>
          <w:lang w:val="ru-RU"/>
        </w:rPr>
        <w:t>балл</w:t>
      </w:r>
      <w:r w:rsidR="007939C2" w:rsidRPr="00AA5023">
        <w:rPr>
          <w:rFonts w:ascii="Times New Roman" w:hAnsi="Times New Roman"/>
          <w:b/>
          <w:sz w:val="24"/>
          <w:szCs w:val="24"/>
          <w:u w:val="single"/>
          <w:lang w:val="ru-RU"/>
        </w:rPr>
        <w:t>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870175" w:rsidRDefault="00870175" w:rsidP="00870175">
      <w:pPr>
        <w:tabs>
          <w:tab w:val="left" w:pos="30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1.2.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 </w:t>
      </w:r>
      <w:r w:rsidRPr="008701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(значимость показателя 30 %)</w:t>
      </w:r>
    </w:p>
    <w:tbl>
      <w:tblPr>
        <w:tblW w:w="10348" w:type="dxa"/>
        <w:tblInd w:w="36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4"/>
        <w:gridCol w:w="7258"/>
        <w:gridCol w:w="2516"/>
      </w:tblGrid>
      <w:tr w:rsidR="00870175" w:rsidRPr="00FA41A5" w:rsidTr="001B02C3">
        <w:tc>
          <w:tcPr>
            <w:tcW w:w="574" w:type="dxa"/>
          </w:tcPr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70175" w:rsidRPr="00FF4E3D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FF4E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58" w:type="dxa"/>
          </w:tcPr>
          <w:p w:rsidR="00870175" w:rsidRPr="00870175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Информативный блок</w:t>
            </w:r>
            <w:r w:rsidRPr="008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(30 баллов за каждый способ)</w:t>
            </w:r>
          </w:p>
        </w:tc>
        <w:tc>
          <w:tcPr>
            <w:tcW w:w="2516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Наличие и функционирование</w:t>
            </w:r>
          </w:p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(да/нет)</w:t>
            </w:r>
          </w:p>
        </w:tc>
      </w:tr>
      <w:tr w:rsidR="00870175" w:rsidRPr="00AA5023" w:rsidTr="001B02C3">
        <w:tc>
          <w:tcPr>
            <w:tcW w:w="574" w:type="dxa"/>
          </w:tcPr>
          <w:p w:rsidR="00870175" w:rsidRPr="00AA5023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50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8" w:type="dxa"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5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2516" w:type="dxa"/>
          </w:tcPr>
          <w:p w:rsidR="00870175" w:rsidRPr="00AA5023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5023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870175" w:rsidRPr="00AA5023" w:rsidTr="001B02C3">
        <w:tc>
          <w:tcPr>
            <w:tcW w:w="574" w:type="dxa"/>
          </w:tcPr>
          <w:p w:rsidR="00870175" w:rsidRPr="00AA5023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50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8" w:type="dxa"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5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электронной почты</w:t>
            </w:r>
          </w:p>
        </w:tc>
        <w:tc>
          <w:tcPr>
            <w:tcW w:w="2516" w:type="dxa"/>
          </w:tcPr>
          <w:p w:rsidR="00870175" w:rsidRPr="00AA5023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5023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870175" w:rsidRPr="00AA5023" w:rsidTr="001B02C3">
        <w:tc>
          <w:tcPr>
            <w:tcW w:w="574" w:type="dxa"/>
          </w:tcPr>
          <w:p w:rsidR="00870175" w:rsidRPr="00AA5023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50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8" w:type="dxa"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AA5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2516" w:type="dxa"/>
          </w:tcPr>
          <w:p w:rsidR="00870175" w:rsidRPr="00AA5023" w:rsidRDefault="007939C2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AA502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870175" w:rsidRPr="00AA5023" w:rsidTr="001B02C3">
        <w:tc>
          <w:tcPr>
            <w:tcW w:w="574" w:type="dxa"/>
          </w:tcPr>
          <w:p w:rsidR="00870175" w:rsidRPr="00AA5023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50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8" w:type="dxa"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5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раздела «Часто задаваемые вопросы»</w:t>
            </w:r>
          </w:p>
        </w:tc>
        <w:tc>
          <w:tcPr>
            <w:tcW w:w="2516" w:type="dxa"/>
          </w:tcPr>
          <w:p w:rsidR="00870175" w:rsidRPr="00AA5023" w:rsidRDefault="00AA5023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AA502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870175" w:rsidRPr="00AA5023" w:rsidTr="001B02C3">
        <w:tc>
          <w:tcPr>
            <w:tcW w:w="574" w:type="dxa"/>
          </w:tcPr>
          <w:p w:rsidR="00870175" w:rsidRPr="00AA5023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50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8" w:type="dxa"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AA5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технической возможности </w:t>
            </w:r>
            <w:r w:rsidRPr="00AA50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выражения получателем услуг </w:t>
            </w:r>
            <w:r w:rsidRPr="00AA5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мнения о качестве условий оказания услуг учреждением (наличие анкеты для опроса граждан или гиперссылки на нее)</w:t>
            </w:r>
          </w:p>
        </w:tc>
        <w:tc>
          <w:tcPr>
            <w:tcW w:w="2516" w:type="dxa"/>
          </w:tcPr>
          <w:p w:rsidR="00870175" w:rsidRPr="00AA5023" w:rsidRDefault="009A5A0B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AA502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нет</w:t>
            </w:r>
          </w:p>
        </w:tc>
      </w:tr>
      <w:tr w:rsidR="00870175" w:rsidRPr="00AA5023" w:rsidTr="001B02C3">
        <w:tc>
          <w:tcPr>
            <w:tcW w:w="574" w:type="dxa"/>
          </w:tcPr>
          <w:p w:rsidR="00870175" w:rsidRPr="00AA5023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50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8" w:type="dxa"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A50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иного дистанционного способа взаимодействия</w:t>
            </w:r>
          </w:p>
        </w:tc>
        <w:tc>
          <w:tcPr>
            <w:tcW w:w="2516" w:type="dxa"/>
          </w:tcPr>
          <w:p w:rsidR="00870175" w:rsidRPr="00AA5023" w:rsidRDefault="002831B2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AA502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</w:t>
            </w:r>
            <w:r w:rsidR="00870175" w:rsidRPr="00AA5023">
              <w:rPr>
                <w:rFonts w:ascii="Times New Roman" w:hAnsi="Times New Roman"/>
                <w:iCs/>
                <w:sz w:val="24"/>
                <w:szCs w:val="24"/>
              </w:rPr>
              <w:t xml:space="preserve">а </w:t>
            </w:r>
          </w:p>
        </w:tc>
      </w:tr>
      <w:tr w:rsidR="00870175" w:rsidRPr="00AA5023" w:rsidTr="001B02C3">
        <w:tc>
          <w:tcPr>
            <w:tcW w:w="7832" w:type="dxa"/>
            <w:gridSpan w:val="2"/>
          </w:tcPr>
          <w:p w:rsidR="00870175" w:rsidRPr="00AA5023" w:rsidRDefault="00870175" w:rsidP="001B02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5023">
              <w:rPr>
                <w:rFonts w:ascii="Times New Roman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516" w:type="dxa"/>
          </w:tcPr>
          <w:p w:rsidR="00870175" w:rsidRPr="00AA5023" w:rsidRDefault="00AA5023" w:rsidP="001B02C3">
            <w:pPr>
              <w:spacing w:after="0" w:line="240" w:lineRule="auto"/>
              <w:ind w:left="28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AA5023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4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AA5023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sub_11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400175" cy="266700"/>
            <wp:effectExtent l="19050" t="0" r="0" b="0"/>
            <wp:docPr id="5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3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390525" cy="266700"/>
            <wp:effectExtent l="19050" t="0" r="0" b="0"/>
            <wp:docPr id="6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наличие на официальном сайте организации информации о дистанционных способах взаимодействия с получателями услуг (по 30 баллов за каждый дистанционный способ);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0" t="0" r="0" b="0"/>
            <wp:docPr id="6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u w:val="single"/>
          <w:lang w:val="ru-RU"/>
        </w:rPr>
      </w:pP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 наличии и функционировании на официальном сайте организации 4 и более</w:t>
      </w:r>
      <w:r w:rsidR="002C7A6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дистанционных способов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обратной связи и взаимодействия с получателями услуг по данному показателю </w:t>
      </w:r>
      <w:r w:rsidRPr="0087017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присваивается 100 баллов</w:t>
      </w:r>
      <w:r w:rsidRPr="0087017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. 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2972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297275">
        <w:rPr>
          <w:rFonts w:ascii="Times New Roman" w:hAnsi="Times New Roman"/>
          <w:sz w:val="24"/>
          <w:szCs w:val="24"/>
          <w:lang w:val="ru-RU"/>
        </w:rPr>
        <w:t xml:space="preserve">Таким образом, поскольку на сайте учреждения </w:t>
      </w:r>
      <w:r w:rsidR="00AA5023" w:rsidRPr="00AA5023">
        <w:rPr>
          <w:rFonts w:ascii="Times New Roman" w:hAnsi="Times New Roman"/>
          <w:sz w:val="24"/>
          <w:szCs w:val="24"/>
          <w:lang w:val="ru-RU"/>
        </w:rPr>
        <w:t>представлено</w:t>
      </w:r>
      <w:r w:rsidRPr="00AA5023">
        <w:rPr>
          <w:rFonts w:ascii="Times New Roman" w:hAnsi="Times New Roman"/>
          <w:sz w:val="24"/>
          <w:szCs w:val="24"/>
          <w:lang w:val="ru-RU"/>
        </w:rPr>
        <w:t xml:space="preserve"> 4</w:t>
      </w:r>
      <w:r w:rsidRPr="00297275">
        <w:rPr>
          <w:rFonts w:ascii="Times New Roman" w:hAnsi="Times New Roman"/>
          <w:sz w:val="24"/>
          <w:szCs w:val="24"/>
          <w:lang w:val="ru-RU"/>
        </w:rPr>
        <w:t xml:space="preserve"> дистанционных способ</w:t>
      </w:r>
      <w:r w:rsidR="00FA41A5">
        <w:rPr>
          <w:rFonts w:ascii="Times New Roman" w:hAnsi="Times New Roman"/>
          <w:sz w:val="24"/>
          <w:szCs w:val="24"/>
          <w:lang w:val="ru-RU"/>
        </w:rPr>
        <w:t>а</w:t>
      </w:r>
      <w:r w:rsidRPr="00297275">
        <w:rPr>
          <w:rFonts w:ascii="Times New Roman" w:hAnsi="Times New Roman"/>
          <w:sz w:val="24"/>
          <w:szCs w:val="24"/>
          <w:lang w:val="ru-RU"/>
        </w:rPr>
        <w:t xml:space="preserve"> обратной связи, по показателю </w:t>
      </w:r>
      <w:r w:rsidRPr="00297275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на официальном сайте организации наличия и функционирования дистанционных способов обратной связи и взаимодействия с получателями услуг» </w:t>
      </w:r>
      <w:r w:rsidRPr="00297275">
        <w:rPr>
          <w:rFonts w:ascii="Times New Roman" w:hAnsi="Times New Roman"/>
          <w:sz w:val="24"/>
          <w:szCs w:val="24"/>
          <w:lang w:val="ru-RU"/>
        </w:rPr>
        <w:t>учреждение набирает 100 баллов.</w:t>
      </w:r>
    </w:p>
    <w:p w:rsidR="00870175" w:rsidRPr="002972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297275">
        <w:rPr>
          <w:rFonts w:ascii="Times New Roman" w:hAnsi="Times New Roman"/>
          <w:sz w:val="24"/>
          <w:szCs w:val="24"/>
          <w:lang w:val="ru-RU"/>
        </w:rPr>
        <w:t>С учетом значимости показателя</w:t>
      </w:r>
      <w:r w:rsidRPr="00AA5023">
        <w:rPr>
          <w:rFonts w:ascii="Times New Roman" w:hAnsi="Times New Roman"/>
          <w:sz w:val="24"/>
          <w:szCs w:val="24"/>
          <w:lang w:val="ru-RU"/>
        </w:rPr>
        <w:t>:</w:t>
      </w:r>
      <w:r w:rsidRPr="00AA5023">
        <w:rPr>
          <w:rFonts w:ascii="Times New Roman" w:hAnsi="Times New Roman"/>
          <w:sz w:val="28"/>
          <w:szCs w:val="28"/>
          <w:lang w:val="ru-RU"/>
        </w:rPr>
        <w:t>100 х 30% = 30</w:t>
      </w:r>
      <w:r w:rsidRPr="00AA502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numPr>
          <w:ilvl w:val="1"/>
          <w:numId w:val="42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w:t>
      </w:r>
      <w:r w:rsidRPr="00870175">
        <w:rPr>
          <w:rFonts w:ascii="Times New Roman" w:hAnsi="Times New Roman" w:cs="Times New Roman"/>
          <w:sz w:val="28"/>
          <w:szCs w:val="28"/>
          <w:lang w:val="ru-RU"/>
        </w:rPr>
        <w:t>(в % от общего числа опрошенных получателей услуг)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(значимость показателя 40%)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eastAsia="Calibri" w:hAnsi="Times New Roman" w:cs="Times New Roman"/>
          <w:color w:val="000000" w:themeColor="text1"/>
          <w:sz w:val="24"/>
          <w:szCs w:val="24"/>
          <w:lang w:val="ru-RU"/>
        </w:rPr>
        <w:t>Данный показатель основан на результатах опроса мнения получателей услуг и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sub_11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81250" cy="666750"/>
            <wp:effectExtent l="19050" t="0" r="0" b="0"/>
            <wp:docPr id="66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4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76250" cy="266700"/>
            <wp:effectExtent l="19050" t="0" r="0" b="0"/>
            <wp:docPr id="67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66700"/>
            <wp:effectExtent l="19050" t="0" r="0" b="0"/>
            <wp:docPr id="6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870175" w:rsidRDefault="00870175" w:rsidP="00870175">
      <w:pPr>
        <w:pStyle w:val="2"/>
        <w:spacing w:before="0"/>
        <w:ind w:left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0525" cy="266700"/>
            <wp:effectExtent l="19050" t="0" r="0" b="0"/>
            <wp:docPr id="69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/>
          <w:sz w:val="24"/>
          <w:szCs w:val="24"/>
        </w:rPr>
        <w:t xml:space="preserve"> - </w:t>
      </w:r>
      <w:r w:rsidRPr="00FF4E3D">
        <w:rPr>
          <w:rFonts w:ascii="Times New Roman" w:hAnsi="Times New Roman"/>
          <w:b w:val="0"/>
          <w:color w:val="auto"/>
          <w:sz w:val="24"/>
          <w:szCs w:val="24"/>
        </w:rPr>
        <w:t>общее число опрошенных получателей услуг.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AA5023" w:rsidRDefault="00196210" w:rsidP="00B31AA7">
      <w:pPr>
        <w:spacing w:after="0"/>
        <w:ind w:left="3164" w:firstLine="436"/>
        <w:rPr>
          <w:rFonts w:ascii="Times New Roman" w:hAnsi="Times New Roman"/>
          <w:sz w:val="24"/>
          <w:szCs w:val="24"/>
          <w:lang w:val="ru-RU"/>
        </w:rPr>
      </w:pPr>
      <m:oMath>
        <m:d>
          <m:dPr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val="ru-RU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145+101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ru-RU"/>
                  </w:rPr>
                  <m:t>×</m:t>
                </m:r>
                <m:r>
                  <w:rPr>
                    <w:rFonts w:ascii="Cambria Math" w:hAnsi="Times New Roman"/>
                    <w:sz w:val="24"/>
                    <w:szCs w:val="24"/>
                    <w:lang w:val="ru-RU"/>
                  </w:rPr>
                  <m:t>172</m:t>
                </m:r>
              </m:den>
            </m:f>
          </m:e>
        </m:d>
        <m:r>
          <w:rPr>
            <w:rFonts w:ascii="Cambria Math" w:hAnsi="Times New Roman" w:cs="Times New Roman"/>
            <w:sz w:val="24"/>
            <w:szCs w:val="24"/>
            <w:lang w:val="ru-RU"/>
          </w:rPr>
          <m:t>×</m:t>
        </m:r>
        <m:r>
          <w:rPr>
            <w:rFonts w:ascii="Cambria Math" w:hAnsi="Times New Roman" w:cs="Times New Roman"/>
            <w:sz w:val="24"/>
            <w:szCs w:val="24"/>
            <w:lang w:val="ru-RU"/>
          </w:rPr>
          <m:t>100</m:t>
        </m:r>
      </m:oMath>
      <w:r w:rsidR="001318D2" w:rsidRPr="00AA5023">
        <w:rPr>
          <w:rFonts w:ascii="Times New Roman" w:hAnsi="Times New Roman"/>
          <w:sz w:val="24"/>
          <w:szCs w:val="24"/>
          <w:lang w:val="ru-RU"/>
        </w:rPr>
        <w:t xml:space="preserve"> = </w:t>
      </w:r>
      <w:r w:rsidR="00AA5023" w:rsidRPr="00AA5023">
        <w:rPr>
          <w:rFonts w:ascii="Times New Roman" w:hAnsi="Times New Roman"/>
          <w:sz w:val="24"/>
          <w:szCs w:val="24"/>
          <w:lang w:val="ru-RU"/>
        </w:rPr>
        <w:t>71,5</w:t>
      </w:r>
      <w:r w:rsidR="009A5A0B" w:rsidRPr="00AA5023">
        <w:rPr>
          <w:rFonts w:ascii="Times New Roman" w:hAnsi="Times New Roman"/>
          <w:sz w:val="24"/>
          <w:szCs w:val="24"/>
          <w:lang w:val="ru-RU"/>
        </w:rPr>
        <w:t xml:space="preserve"> балл</w:t>
      </w:r>
    </w:p>
    <w:p w:rsidR="00870175" w:rsidRPr="00AA5023" w:rsidRDefault="00870175" w:rsidP="00870175">
      <w:pPr>
        <w:spacing w:after="0"/>
        <w:ind w:left="284"/>
        <w:rPr>
          <w:rFonts w:ascii="Times New Roman" w:eastAsia="Times New Roman" w:hAnsi="Times New Roman"/>
          <w:bCs/>
          <w:noProof/>
          <w:sz w:val="24"/>
          <w:szCs w:val="24"/>
          <w:lang w:val="ru-RU" w:eastAsia="ru-RU"/>
        </w:rPr>
      </w:pPr>
    </w:p>
    <w:p w:rsidR="00870175" w:rsidRPr="00AA5023" w:rsidRDefault="00870175" w:rsidP="00870175">
      <w:pPr>
        <w:spacing w:after="0"/>
        <w:ind w:left="284"/>
        <w:rPr>
          <w:rFonts w:ascii="Times New Roman" w:eastAsia="Times New Roman" w:hAnsi="Times New Roman"/>
          <w:b/>
          <w:bCs/>
          <w:noProof/>
          <w:color w:val="4F81BD"/>
          <w:sz w:val="24"/>
          <w:szCs w:val="24"/>
          <w:lang w:val="ru-RU" w:eastAsia="ru-RU"/>
        </w:rPr>
      </w:pPr>
      <w:r w:rsidRPr="00AA5023">
        <w:rPr>
          <w:rFonts w:ascii="Times New Roman" w:eastAsia="Times New Roman" w:hAnsi="Times New Roman"/>
          <w:bCs/>
          <w:noProof/>
          <w:sz w:val="24"/>
          <w:szCs w:val="24"/>
          <w:lang w:val="ru-RU" w:eastAsia="ru-RU"/>
        </w:rPr>
        <w:t xml:space="preserve">С учетом значимости показателя: </w:t>
      </w:r>
      <w:r w:rsidR="00AA5023" w:rsidRPr="00AA5023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71,5</w:t>
      </w:r>
      <w:r w:rsidR="009A5A0B" w:rsidRPr="00AA5023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х40%=</w:t>
      </w:r>
      <w:r w:rsidR="00AA5023" w:rsidRPr="00AA5023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>28,6</w:t>
      </w:r>
      <w:r w:rsidRPr="00AA5023">
        <w:rPr>
          <w:rFonts w:ascii="Times New Roman" w:eastAsia="Times New Roman" w:hAnsi="Times New Roman"/>
          <w:b/>
          <w:bCs/>
          <w:noProof/>
          <w:sz w:val="24"/>
          <w:szCs w:val="24"/>
          <w:lang w:val="ru-RU" w:eastAsia="ru-RU"/>
        </w:rPr>
        <w:t xml:space="preserve"> балла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8"/>
          <w:szCs w:val="28"/>
          <w:lang w:val="ru-RU"/>
        </w:rPr>
      </w:pPr>
      <w:r w:rsidRPr="001318D2">
        <w:rPr>
          <w:rFonts w:ascii="Times New Roman" w:hAnsi="Times New Roman"/>
          <w:sz w:val="28"/>
          <w:szCs w:val="28"/>
          <w:lang w:val="ru-RU"/>
        </w:rPr>
        <w:lastRenderedPageBreak/>
        <w:t>Итого по критерию</w:t>
      </w:r>
      <w:r w:rsidRPr="001318D2">
        <w:rPr>
          <w:rFonts w:ascii="Times New Roman" w:hAnsi="Times New Roman"/>
          <w:b/>
          <w:sz w:val="28"/>
          <w:szCs w:val="28"/>
          <w:lang w:val="ru-RU"/>
        </w:rPr>
        <w:t xml:space="preserve"> «Открытость и доступность информации об организации культуры»</w:t>
      </w:r>
      <w:r w:rsidR="00B614A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9A5A0B" w:rsidRPr="00AA5023">
        <w:rPr>
          <w:rFonts w:ascii="Times New Roman" w:hAnsi="Times New Roman"/>
          <w:sz w:val="28"/>
          <w:szCs w:val="28"/>
          <w:lang w:val="ru-RU"/>
        </w:rPr>
        <w:t>30</w:t>
      </w:r>
      <w:r w:rsidR="001318D2" w:rsidRPr="00AA5023">
        <w:rPr>
          <w:rFonts w:ascii="Times New Roman" w:hAnsi="Times New Roman"/>
          <w:sz w:val="28"/>
          <w:szCs w:val="28"/>
          <w:lang w:val="ru-RU"/>
        </w:rPr>
        <w:t xml:space="preserve">+30+ </w:t>
      </w:r>
      <w:r w:rsidR="00AA5023" w:rsidRPr="00AA5023">
        <w:rPr>
          <w:rFonts w:ascii="Times New Roman" w:hAnsi="Times New Roman"/>
          <w:sz w:val="28"/>
          <w:szCs w:val="28"/>
          <w:lang w:val="ru-RU"/>
        </w:rPr>
        <w:t>28,6</w:t>
      </w:r>
      <w:r w:rsidRPr="00AA5023">
        <w:rPr>
          <w:rFonts w:ascii="Times New Roman" w:hAnsi="Times New Roman"/>
          <w:sz w:val="28"/>
          <w:szCs w:val="28"/>
          <w:lang w:val="ru-RU"/>
        </w:rPr>
        <w:t xml:space="preserve"> = </w:t>
      </w:r>
      <w:r w:rsidR="00AA5023" w:rsidRPr="00AA5023">
        <w:rPr>
          <w:rFonts w:ascii="Times New Roman" w:hAnsi="Times New Roman"/>
          <w:sz w:val="28"/>
          <w:szCs w:val="28"/>
          <w:lang w:val="ru-RU"/>
        </w:rPr>
        <w:t>88,6</w:t>
      </w:r>
      <w:r w:rsidRPr="00AA5023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балла</w:t>
      </w:r>
    </w:p>
    <w:p w:rsidR="00870175" w:rsidRDefault="00870175" w:rsidP="00870175">
      <w:pPr>
        <w:pStyle w:val="2"/>
        <w:spacing w:before="0"/>
        <w:ind w:left="284"/>
        <w:jc w:val="center"/>
        <w:rPr>
          <w:rFonts w:ascii="Times New Roman" w:eastAsia="Calibri" w:hAnsi="Times New Roman"/>
          <w:color w:val="000000" w:themeColor="text1"/>
          <w:sz w:val="24"/>
          <w:szCs w:val="24"/>
          <w:highlight w:val="yellow"/>
          <w:u w:val="single"/>
        </w:rPr>
      </w:pPr>
    </w:p>
    <w:p w:rsidR="00870175" w:rsidRPr="001318D2" w:rsidRDefault="00870175" w:rsidP="00870175">
      <w:pPr>
        <w:pStyle w:val="2"/>
        <w:spacing w:before="0"/>
        <w:ind w:left="284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1318D2"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  <w:t>Выводы</w:t>
      </w:r>
      <w:r w:rsidRPr="001318D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по результатам оценки критерия открытости и доступности информации об организации культуры </w:t>
      </w:r>
    </w:p>
    <w:p w:rsidR="00870175" w:rsidRPr="001318D2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1318D2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По первому критерию оценки</w:t>
      </w:r>
      <w:r w:rsidRPr="001318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отмечается, что на </w:t>
      </w:r>
      <w:r w:rsidRPr="001318D2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информационных стендах и на </w:t>
      </w:r>
      <w:r w:rsidRPr="001318D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сайте учреждения </w:t>
      </w:r>
      <w:r w:rsidRPr="00AA502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размещена вся требуемая информация об организации культуры.</w:t>
      </w:r>
    </w:p>
    <w:p w:rsidR="00870175" w:rsidRPr="00870175" w:rsidRDefault="00870175" w:rsidP="00870175">
      <w:pPr>
        <w:spacing w:after="0"/>
        <w:ind w:left="284" w:firstLine="424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/>
          <w:color w:val="000000" w:themeColor="text1"/>
          <w:sz w:val="24"/>
          <w:szCs w:val="24"/>
          <w:lang w:val="ru-RU"/>
        </w:rPr>
        <w:t>При этом отмечается высокий уровень удовлетворенности получателей услуг открытостью, полнотой и доступностью информации о деятельности организации, размещенной на информационных стендах, на сайте, так все получатели услуг, кто обращался за информацией об учреждении нашел требуемую информацию, что отражено в анкетах. Доля получателей услуг, обращавшихся за информацией об учреждении, представлена на диаграммах:</w:t>
      </w:r>
    </w:p>
    <w:p w:rsidR="00870175" w:rsidRPr="00870175" w:rsidRDefault="00870175" w:rsidP="00870175">
      <w:pPr>
        <w:spacing w:after="0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C7A68"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6562725" cy="2752725"/>
            <wp:effectExtent l="0" t="0" r="0" b="0"/>
            <wp:docPr id="70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5" w:name="_GoBack"/>
      <w:r w:rsidRPr="00F93B04"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6562725" cy="3171825"/>
            <wp:effectExtent l="0" t="0" r="0" b="0"/>
            <wp:docPr id="71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bookmarkEnd w:id="5"/>
    </w:p>
    <w:p w:rsidR="00845B0F" w:rsidRDefault="00845B0F" w:rsidP="00845B0F">
      <w:pPr>
        <w:pStyle w:val="af6"/>
        <w:ind w:left="360" w:firstLine="0"/>
        <w:rPr>
          <w:b/>
          <w:i/>
          <w:color w:val="000000" w:themeColor="text1"/>
          <w:sz w:val="28"/>
          <w:szCs w:val="28"/>
        </w:rPr>
      </w:pPr>
    </w:p>
    <w:p w:rsidR="00AA5023" w:rsidRDefault="00AA5023" w:rsidP="00845B0F">
      <w:pPr>
        <w:pStyle w:val="af6"/>
        <w:ind w:left="360" w:firstLine="0"/>
        <w:rPr>
          <w:b/>
          <w:i/>
          <w:color w:val="000000" w:themeColor="text1"/>
          <w:sz w:val="28"/>
          <w:szCs w:val="28"/>
        </w:rPr>
      </w:pPr>
    </w:p>
    <w:p w:rsidR="00870175" w:rsidRPr="00FF4E3D" w:rsidRDefault="00870175" w:rsidP="00845B0F">
      <w:pPr>
        <w:pStyle w:val="af6"/>
        <w:numPr>
          <w:ilvl w:val="0"/>
          <w:numId w:val="42"/>
        </w:numPr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Критерий "Комфортность условий предоставления услуг"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Данный критерий оценивается по двум показателям: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- Обеспечение в организации комфортных условий для предоставления услуг;</w:t>
      </w:r>
    </w:p>
    <w:p w:rsidR="00870175" w:rsidRPr="00FF4E3D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sz w:val="24"/>
          <w:szCs w:val="24"/>
        </w:rPr>
        <w:t>- Доля получателей услуг, удовлетворенных комфортностью условий предоставления услуг (в % от общего числа опрошенных получателей услуг)</w:t>
      </w:r>
    </w:p>
    <w:p w:rsidR="00870175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FF4E3D" w:rsidRDefault="00845B0F" w:rsidP="00845B0F">
      <w:pPr>
        <w:pStyle w:val="af6"/>
        <w:ind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2.1</w:t>
      </w:r>
      <w:r w:rsidR="00567073">
        <w:rPr>
          <w:b/>
          <w:color w:val="000000" w:themeColor="text1"/>
          <w:sz w:val="28"/>
          <w:szCs w:val="28"/>
        </w:rPr>
        <w:t xml:space="preserve">. </w:t>
      </w:r>
      <w:r w:rsidR="00870175" w:rsidRPr="00FF4E3D">
        <w:rPr>
          <w:b/>
          <w:color w:val="000000" w:themeColor="text1"/>
          <w:sz w:val="28"/>
          <w:szCs w:val="28"/>
        </w:rPr>
        <w:t>Обеспечение в организации комфортных условий для предоставления услуг (значимость показателя 50%)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tbl>
      <w:tblPr>
        <w:tblW w:w="10348" w:type="dxa"/>
        <w:tblInd w:w="369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4"/>
        <w:gridCol w:w="8640"/>
        <w:gridCol w:w="1134"/>
      </w:tblGrid>
      <w:tr w:rsidR="002078CA" w:rsidRPr="00845B0F" w:rsidTr="002078CA">
        <w:trPr>
          <w:trHeight w:val="699"/>
        </w:trPr>
        <w:tc>
          <w:tcPr>
            <w:tcW w:w="574" w:type="dxa"/>
          </w:tcPr>
          <w:p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  <w:p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8640" w:type="dxa"/>
          </w:tcPr>
          <w:p w:rsidR="00870175" w:rsidRPr="00870175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701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Информативный блок</w:t>
            </w:r>
            <w:r w:rsidRPr="008701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(20 баллов за каждое комфортное условие)</w:t>
            </w:r>
          </w:p>
        </w:tc>
        <w:tc>
          <w:tcPr>
            <w:tcW w:w="1134" w:type="dxa"/>
          </w:tcPr>
          <w:p w:rsidR="00870175" w:rsidRPr="00845B0F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845B0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Наличие </w:t>
            </w:r>
            <w:r w:rsidRPr="00845B0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(да/нет)</w:t>
            </w:r>
          </w:p>
        </w:tc>
      </w:tr>
      <w:tr w:rsidR="002078CA" w:rsidRPr="00143A7E" w:rsidTr="002078CA">
        <w:tc>
          <w:tcPr>
            <w:tcW w:w="574" w:type="dxa"/>
          </w:tcPr>
          <w:p w:rsidR="00870175" w:rsidRPr="00143A7E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143A7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640" w:type="dxa"/>
          </w:tcPr>
          <w:p w:rsidR="00870175" w:rsidRPr="00143A7E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143A7E">
              <w:rPr>
                <w:rFonts w:ascii="Times New Roman" w:hAnsi="Times New Roman" w:cs="Times New Roman"/>
              </w:rPr>
              <w:t xml:space="preserve"> наличие комфортной зоны отдыха (ожидания)</w:t>
            </w:r>
          </w:p>
        </w:tc>
        <w:tc>
          <w:tcPr>
            <w:tcW w:w="1134" w:type="dxa"/>
          </w:tcPr>
          <w:p w:rsidR="00870175" w:rsidRPr="00143A7E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43A7E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143A7E" w:rsidTr="002078CA">
        <w:tc>
          <w:tcPr>
            <w:tcW w:w="574" w:type="dxa"/>
          </w:tcPr>
          <w:p w:rsidR="00870175" w:rsidRPr="00143A7E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43A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0" w:type="dxa"/>
          </w:tcPr>
          <w:p w:rsidR="00870175" w:rsidRPr="00143A7E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143A7E">
              <w:rPr>
                <w:rFonts w:ascii="Times New Roman" w:hAnsi="Times New Roman" w:cs="Times New Roman"/>
              </w:rPr>
              <w:t>наличие и понятность навигации внутри организации</w:t>
            </w:r>
          </w:p>
        </w:tc>
        <w:tc>
          <w:tcPr>
            <w:tcW w:w="1134" w:type="dxa"/>
          </w:tcPr>
          <w:p w:rsidR="00870175" w:rsidRPr="00143A7E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43A7E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143A7E" w:rsidTr="002078CA">
        <w:tc>
          <w:tcPr>
            <w:tcW w:w="574" w:type="dxa"/>
          </w:tcPr>
          <w:p w:rsidR="00870175" w:rsidRPr="00143A7E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43A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0" w:type="dxa"/>
          </w:tcPr>
          <w:p w:rsidR="00870175" w:rsidRPr="00143A7E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143A7E">
              <w:rPr>
                <w:rFonts w:ascii="Times New Roman" w:hAnsi="Times New Roman" w:cs="Times New Roman"/>
              </w:rPr>
              <w:t>доступность питьевой воды</w:t>
            </w:r>
          </w:p>
        </w:tc>
        <w:tc>
          <w:tcPr>
            <w:tcW w:w="1134" w:type="dxa"/>
          </w:tcPr>
          <w:p w:rsidR="00870175" w:rsidRPr="00143A7E" w:rsidRDefault="001A11A7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143A7E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да</w:t>
            </w:r>
          </w:p>
        </w:tc>
      </w:tr>
      <w:tr w:rsidR="002078CA" w:rsidRPr="00143A7E" w:rsidTr="002078CA">
        <w:tc>
          <w:tcPr>
            <w:tcW w:w="574" w:type="dxa"/>
          </w:tcPr>
          <w:p w:rsidR="00870175" w:rsidRPr="00143A7E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43A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0" w:type="dxa"/>
          </w:tcPr>
          <w:p w:rsidR="00870175" w:rsidRPr="00143A7E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143A7E">
              <w:rPr>
                <w:rFonts w:ascii="Times New Roman" w:hAnsi="Times New Roman" w:cs="Times New Roman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134" w:type="dxa"/>
          </w:tcPr>
          <w:p w:rsidR="00870175" w:rsidRPr="00143A7E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43A7E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143A7E" w:rsidTr="002078CA">
        <w:tc>
          <w:tcPr>
            <w:tcW w:w="574" w:type="dxa"/>
          </w:tcPr>
          <w:p w:rsidR="00870175" w:rsidRPr="00143A7E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43A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0" w:type="dxa"/>
          </w:tcPr>
          <w:p w:rsidR="00870175" w:rsidRPr="00143A7E" w:rsidRDefault="00870175" w:rsidP="001B02C3">
            <w:pPr>
              <w:pStyle w:val="afe"/>
              <w:rPr>
                <w:rFonts w:ascii="Times New Roman" w:hAnsi="Times New Roman" w:cs="Times New Roman"/>
              </w:rPr>
            </w:pPr>
            <w:r w:rsidRPr="00143A7E">
              <w:rPr>
                <w:rFonts w:ascii="Times New Roman" w:hAnsi="Times New Roman" w:cs="Times New Roman"/>
              </w:rPr>
              <w:t>санитарное состояние помещений организаций</w:t>
            </w:r>
          </w:p>
        </w:tc>
        <w:tc>
          <w:tcPr>
            <w:tcW w:w="1134" w:type="dxa"/>
          </w:tcPr>
          <w:p w:rsidR="00870175" w:rsidRPr="00143A7E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43A7E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2078CA" w:rsidRPr="00143A7E" w:rsidTr="002078CA">
        <w:tc>
          <w:tcPr>
            <w:tcW w:w="574" w:type="dxa"/>
          </w:tcPr>
          <w:p w:rsidR="00870175" w:rsidRPr="00143A7E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43A7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0" w:type="dxa"/>
          </w:tcPr>
          <w:p w:rsidR="00870175" w:rsidRPr="00143A7E" w:rsidRDefault="00870175" w:rsidP="001B02C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143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</w:tcPr>
          <w:p w:rsidR="00870175" w:rsidRPr="00143A7E" w:rsidRDefault="00870175" w:rsidP="001B02C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43A7E">
              <w:rPr>
                <w:rFonts w:ascii="Times New Roman" w:hAnsi="Times New Roman"/>
                <w:iCs/>
                <w:sz w:val="24"/>
                <w:szCs w:val="24"/>
              </w:rPr>
              <w:t>да</w:t>
            </w:r>
          </w:p>
        </w:tc>
      </w:tr>
      <w:tr w:rsidR="00870175" w:rsidRPr="00143A7E" w:rsidTr="002078CA">
        <w:tc>
          <w:tcPr>
            <w:tcW w:w="9214" w:type="dxa"/>
            <w:gridSpan w:val="2"/>
          </w:tcPr>
          <w:p w:rsidR="00870175" w:rsidRPr="00143A7E" w:rsidRDefault="00870175" w:rsidP="001B02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A7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870175" w:rsidRPr="00143A7E" w:rsidRDefault="00417FD9" w:rsidP="001B02C3">
            <w:pPr>
              <w:spacing w:after="0" w:line="240" w:lineRule="auto"/>
              <w:ind w:left="284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143A7E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6</w:t>
            </w:r>
          </w:p>
        </w:tc>
      </w:tr>
    </w:tbl>
    <w:p w:rsidR="00870175" w:rsidRPr="00143A7E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143A7E">
        <w:rPr>
          <w:rFonts w:ascii="Times New Roman" w:hAnsi="Times New Roman" w:cs="Times New Roman"/>
          <w:sz w:val="24"/>
          <w:szCs w:val="24"/>
          <w:lang w:val="ru-RU"/>
        </w:rPr>
        <w:t>Значение показателя определяется по формуле:</w:t>
      </w:r>
    </w:p>
    <w:p w:rsidR="00870175" w:rsidRPr="00143A7E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sub_1201"/>
      <w:r w:rsidRPr="00143A7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752600" cy="295275"/>
            <wp:effectExtent l="19050" t="0" r="0" b="0"/>
            <wp:docPr id="72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A7E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6"/>
      <w:r w:rsidRPr="00143A7E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143A7E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143A7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38150" cy="266700"/>
            <wp:effectExtent l="19050" t="0" r="0" b="0"/>
            <wp:docPr id="73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A7E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наличие в организации комфортных условий предоставления услуг (по 20 баллов за каждое комфортное условие);</w:t>
      </w:r>
    </w:p>
    <w:p w:rsidR="00870175" w:rsidRPr="00143A7E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143A7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266700"/>
            <wp:effectExtent l="0" t="0" r="0" b="0"/>
            <wp:docPr id="74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3A7E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_</w:t>
      </w:r>
      <w:r w:rsidRPr="00143A7E">
        <w:rPr>
          <w:rFonts w:ascii="Times New Roman" w:hAnsi="Times New Roman" w:cs="Times New Roman"/>
          <w:sz w:val="24"/>
          <w:szCs w:val="24"/>
          <w:lang w:val="ru-RU"/>
        </w:rPr>
        <w:t xml:space="preserve"> количество комфортных условий предоставления услуг.</w:t>
      </w:r>
    </w:p>
    <w:p w:rsidR="00870175" w:rsidRPr="00143A7E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u w:val="single"/>
          <w:lang w:val="ru-RU"/>
        </w:rPr>
      </w:pPr>
      <w:r w:rsidRPr="00143A7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 наличии 5 и более</w:t>
      </w:r>
      <w:r w:rsidR="002C7A6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="001A11A7" w:rsidRPr="00143A7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комфортных условий</w:t>
      </w:r>
      <w:r w:rsidRPr="00143A7E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по данному показателю </w:t>
      </w:r>
      <w:r w:rsidRPr="00143A7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присваивается 100 баллов</w:t>
      </w:r>
      <w:r w:rsidRPr="00143A7E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:rsidR="00870175" w:rsidRPr="00143A7E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45B0F" w:rsidRPr="00143A7E" w:rsidRDefault="00870175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143A7E">
        <w:rPr>
          <w:rFonts w:ascii="Times New Roman" w:hAnsi="Times New Roman"/>
          <w:sz w:val="24"/>
          <w:szCs w:val="24"/>
          <w:lang w:val="ru-RU"/>
        </w:rPr>
        <w:t xml:space="preserve">Таким образом, </w:t>
      </w:r>
      <w:r w:rsidR="001A11A7" w:rsidRPr="00143A7E">
        <w:rPr>
          <w:rFonts w:ascii="Times New Roman" w:hAnsi="Times New Roman"/>
          <w:sz w:val="24"/>
          <w:szCs w:val="24"/>
          <w:lang w:val="ru-RU"/>
        </w:rPr>
        <w:t xml:space="preserve">поскольку </w:t>
      </w:r>
      <w:r w:rsidR="003321E9" w:rsidRPr="00143A7E">
        <w:rPr>
          <w:rFonts w:ascii="Times New Roman" w:hAnsi="Times New Roman"/>
          <w:sz w:val="24"/>
          <w:szCs w:val="24"/>
          <w:lang w:val="ru-RU"/>
        </w:rPr>
        <w:t>в</w:t>
      </w:r>
      <w:r w:rsidR="001A11A7" w:rsidRPr="00143A7E">
        <w:rPr>
          <w:rFonts w:ascii="Times New Roman" w:hAnsi="Times New Roman"/>
          <w:sz w:val="24"/>
          <w:szCs w:val="24"/>
          <w:lang w:val="ru-RU"/>
        </w:rPr>
        <w:t xml:space="preserve"> учреждени</w:t>
      </w:r>
      <w:r w:rsidR="003321E9" w:rsidRPr="00143A7E">
        <w:rPr>
          <w:rFonts w:ascii="Times New Roman" w:hAnsi="Times New Roman"/>
          <w:sz w:val="24"/>
          <w:szCs w:val="24"/>
          <w:lang w:val="ru-RU"/>
        </w:rPr>
        <w:t>и</w:t>
      </w:r>
      <w:r w:rsidR="00143A7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A11A7" w:rsidRPr="00143A7E">
        <w:rPr>
          <w:rFonts w:ascii="Times New Roman" w:hAnsi="Times New Roman"/>
          <w:sz w:val="24"/>
          <w:szCs w:val="24"/>
          <w:lang w:val="ru-RU"/>
        </w:rPr>
        <w:t>представлено</w:t>
      </w:r>
      <w:r w:rsidR="00143A7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17FD9" w:rsidRPr="00143A7E">
        <w:rPr>
          <w:rFonts w:ascii="Times New Roman" w:hAnsi="Times New Roman"/>
          <w:b/>
          <w:sz w:val="24"/>
          <w:szCs w:val="24"/>
          <w:lang w:val="ru-RU"/>
        </w:rPr>
        <w:t>6</w:t>
      </w:r>
      <w:r w:rsidR="00143A7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A11A7" w:rsidRPr="00143A7E">
        <w:rPr>
          <w:rFonts w:ascii="Times New Roman" w:hAnsi="Times New Roman"/>
          <w:sz w:val="24"/>
          <w:szCs w:val="24"/>
          <w:lang w:val="ru-RU"/>
        </w:rPr>
        <w:t>комфортных условий по показателю</w:t>
      </w:r>
      <w:r w:rsidR="002C7A6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43A7E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в организации комфортных условий для предоставления услуг» </w:t>
      </w:r>
      <w:r w:rsidRPr="00143A7E">
        <w:rPr>
          <w:rFonts w:ascii="Times New Roman" w:hAnsi="Times New Roman"/>
          <w:sz w:val="24"/>
          <w:szCs w:val="24"/>
          <w:lang w:val="ru-RU"/>
        </w:rPr>
        <w:t>учреждение набирает:</w:t>
      </w:r>
      <w:r w:rsidR="00845B0F" w:rsidRPr="00143A7E">
        <w:rPr>
          <w:rFonts w:ascii="Times New Roman" w:hAnsi="Times New Roman"/>
          <w:sz w:val="24"/>
          <w:szCs w:val="24"/>
          <w:lang w:val="ru-RU"/>
        </w:rPr>
        <w:t xml:space="preserve"> 100 баллов.</w:t>
      </w:r>
    </w:p>
    <w:p w:rsidR="00845B0F" w:rsidRPr="00143A7E" w:rsidRDefault="00845B0F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45B0F" w:rsidRDefault="00870175" w:rsidP="00845B0F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143A7E">
        <w:rPr>
          <w:rFonts w:ascii="Times New Roman" w:hAnsi="Times New Roman"/>
          <w:sz w:val="24"/>
          <w:szCs w:val="24"/>
          <w:lang w:val="ru-RU"/>
        </w:rPr>
        <w:t xml:space="preserve">С учетом значимости показателя: </w:t>
      </w:r>
      <w:r w:rsidR="00221901" w:rsidRPr="00143A7E">
        <w:rPr>
          <w:rFonts w:ascii="Times New Roman" w:hAnsi="Times New Roman"/>
          <w:b/>
          <w:sz w:val="24"/>
          <w:szCs w:val="24"/>
          <w:lang w:val="ru-RU"/>
        </w:rPr>
        <w:t>10</w:t>
      </w:r>
      <w:r w:rsidRPr="00143A7E">
        <w:rPr>
          <w:rFonts w:ascii="Times New Roman" w:hAnsi="Times New Roman"/>
          <w:b/>
          <w:sz w:val="24"/>
          <w:szCs w:val="24"/>
          <w:lang w:val="ru-RU"/>
        </w:rPr>
        <w:t xml:space="preserve">0х50% = </w:t>
      </w:r>
      <w:r w:rsidR="00221901" w:rsidRPr="00143A7E">
        <w:rPr>
          <w:rFonts w:ascii="Times New Roman" w:hAnsi="Times New Roman"/>
          <w:b/>
          <w:sz w:val="24"/>
          <w:szCs w:val="24"/>
          <w:u w:val="single"/>
          <w:lang w:val="ru-RU"/>
        </w:rPr>
        <w:t>5</w:t>
      </w:r>
      <w:r w:rsidRPr="00143A7E">
        <w:rPr>
          <w:rFonts w:ascii="Times New Roman" w:hAnsi="Times New Roman"/>
          <w:b/>
          <w:sz w:val="24"/>
          <w:szCs w:val="24"/>
          <w:u w:val="single"/>
          <w:lang w:val="ru-RU"/>
        </w:rPr>
        <w:t>0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FF4E3D" w:rsidRDefault="00845B0F" w:rsidP="00845B0F">
      <w:pPr>
        <w:pStyle w:val="af6"/>
        <w:ind w:firstLine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2.2.</w:t>
      </w:r>
      <w:r w:rsidR="00870175" w:rsidRPr="00FF4E3D">
        <w:rPr>
          <w:b/>
          <w:color w:val="000000" w:themeColor="text1"/>
          <w:sz w:val="28"/>
          <w:szCs w:val="28"/>
        </w:rPr>
        <w:t>Доля получателей услуг, удовлетворенных комфортностью условий предоставления услуг (в % от общего числа опрошенных получателей услуг) (значимость показателя 50%)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sub_12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574165" cy="596265"/>
            <wp:effectExtent l="19050" t="0" r="0" b="0"/>
            <wp:docPr id="75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7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461010" cy="294005"/>
            <wp:effectExtent l="19050" t="0" r="0" b="0"/>
            <wp:docPr id="76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получателей услуг, удовлетворенных комфортностью предоставления услуг организацией социальной сферы;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270510"/>
            <wp:effectExtent l="19050" t="0" r="0" b="0"/>
            <wp:docPr id="77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>Результаты опроса пользователей услуг представлены на диаграмме: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93B04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38450"/>
            <wp:effectExtent l="0" t="0" r="0" b="0"/>
            <wp:docPr id="7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комфортностью условий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143A7E" w:rsidRDefault="00196210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152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172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х100=88,4 баллов</m:t>
          </m:r>
        </m:oMath>
      </m:oMathPara>
    </w:p>
    <w:p w:rsidR="00870175" w:rsidRPr="00143A7E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143A7E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143A7E">
        <w:rPr>
          <w:rFonts w:ascii="Times New Roman" w:hAnsi="Times New Roman"/>
          <w:sz w:val="24"/>
          <w:szCs w:val="24"/>
          <w:lang w:val="ru-RU"/>
        </w:rPr>
        <w:t>С уче</w:t>
      </w:r>
      <w:r w:rsidR="00221901" w:rsidRPr="00143A7E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143A7E" w:rsidRPr="00143A7E">
        <w:rPr>
          <w:rFonts w:ascii="Times New Roman" w:hAnsi="Times New Roman"/>
          <w:sz w:val="24"/>
          <w:szCs w:val="24"/>
          <w:lang w:val="ru-RU"/>
        </w:rPr>
        <w:t xml:space="preserve"> 88,4</w:t>
      </w:r>
      <w:r w:rsidRPr="00143A7E">
        <w:rPr>
          <w:rFonts w:ascii="Times New Roman" w:hAnsi="Times New Roman"/>
          <w:sz w:val="24"/>
          <w:szCs w:val="24"/>
          <w:lang w:val="ru-RU"/>
        </w:rPr>
        <w:t xml:space="preserve">х50% = </w:t>
      </w:r>
      <w:r w:rsidR="00143A7E" w:rsidRPr="00143A7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44,2 </w:t>
      </w:r>
      <w:r w:rsidRPr="00143A7E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143A7E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143A7E" w:rsidRDefault="00870175" w:rsidP="00870175">
      <w:pPr>
        <w:spacing w:after="0"/>
        <w:ind w:left="284"/>
        <w:rPr>
          <w:rFonts w:ascii="Times New Roman" w:hAnsi="Times New Roman"/>
          <w:sz w:val="28"/>
          <w:szCs w:val="28"/>
          <w:lang w:val="ru-RU"/>
        </w:rPr>
      </w:pPr>
      <w:r w:rsidRPr="00143A7E">
        <w:rPr>
          <w:rFonts w:ascii="Times New Roman" w:hAnsi="Times New Roman"/>
          <w:sz w:val="28"/>
          <w:szCs w:val="28"/>
          <w:lang w:val="ru-RU"/>
        </w:rPr>
        <w:t xml:space="preserve">Итого по критерию </w:t>
      </w:r>
      <w:r w:rsidRPr="00143A7E">
        <w:rPr>
          <w:rFonts w:ascii="Times New Roman" w:hAnsi="Times New Roman"/>
          <w:b/>
          <w:sz w:val="28"/>
          <w:szCs w:val="28"/>
          <w:lang w:val="ru-RU"/>
        </w:rPr>
        <w:t>«Комфортность условий предоставления услуг»</w:t>
      </w:r>
      <w:r w:rsidRPr="00143A7E">
        <w:rPr>
          <w:rFonts w:ascii="Times New Roman" w:hAnsi="Times New Roman"/>
          <w:sz w:val="28"/>
          <w:szCs w:val="28"/>
          <w:lang w:val="ru-RU"/>
        </w:rPr>
        <w:t>:</w:t>
      </w:r>
    </w:p>
    <w:p w:rsidR="00870175" w:rsidRPr="00870175" w:rsidRDefault="00143A7E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143A7E">
        <w:rPr>
          <w:rFonts w:ascii="Times New Roman" w:hAnsi="Times New Roman"/>
          <w:sz w:val="28"/>
          <w:szCs w:val="28"/>
          <w:lang w:val="ru-RU"/>
        </w:rPr>
        <w:t>50+44,2</w:t>
      </w:r>
      <w:r w:rsidR="00870175" w:rsidRPr="00143A7E">
        <w:rPr>
          <w:rFonts w:ascii="Times New Roman" w:hAnsi="Times New Roman"/>
          <w:sz w:val="28"/>
          <w:szCs w:val="28"/>
          <w:lang w:val="ru-RU"/>
        </w:rPr>
        <w:t xml:space="preserve"> = </w:t>
      </w:r>
      <w:r w:rsidRPr="00143A7E">
        <w:rPr>
          <w:rFonts w:ascii="Times New Roman" w:hAnsi="Times New Roman"/>
          <w:b/>
          <w:sz w:val="28"/>
          <w:szCs w:val="28"/>
          <w:u w:val="single"/>
          <w:lang w:val="ru-RU"/>
        </w:rPr>
        <w:t>94,2</w:t>
      </w:r>
      <w:r w:rsidR="00221901" w:rsidRPr="00143A7E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b/>
          <w:sz w:val="24"/>
          <w:szCs w:val="24"/>
          <w:u w:val="single"/>
          <w:lang w:val="ru-RU"/>
        </w:rPr>
        <w:t>Вывод по данному критерию</w:t>
      </w:r>
      <w:r w:rsidR="00567073" w:rsidRPr="00870175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: </w:t>
      </w:r>
      <w:r w:rsidR="00567073">
        <w:rPr>
          <w:rFonts w:ascii="Times New Roman" w:hAnsi="Times New Roman"/>
          <w:sz w:val="24"/>
          <w:szCs w:val="24"/>
          <w:lang w:val="ru-RU"/>
        </w:rPr>
        <w:t>В</w:t>
      </w:r>
      <w:r w:rsidR="00567073" w:rsidRPr="00870175">
        <w:rPr>
          <w:rFonts w:ascii="Times New Roman" w:hAnsi="Times New Roman"/>
          <w:sz w:val="24"/>
          <w:szCs w:val="24"/>
          <w:lang w:val="ru-RU"/>
        </w:rPr>
        <w:t xml:space="preserve"> результате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 проведенного исследования установлен высокий уровень комфортности условий предоставления услуг. 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2C7A68" w:rsidRDefault="002C7A68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2C7A68" w:rsidRDefault="002C7A68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2C7A68" w:rsidRDefault="002C7A68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2C7A68" w:rsidRDefault="002C7A68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2C7A68" w:rsidRDefault="002C7A68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2C7A68" w:rsidRDefault="002C7A68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2C7A68" w:rsidRDefault="002C7A68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2C7A68" w:rsidRDefault="002C7A68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2C7A68" w:rsidRDefault="002C7A68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2C7A68" w:rsidRDefault="002C7A68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2C7A68" w:rsidRDefault="002C7A68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2C7A68" w:rsidRDefault="002C7A68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2C7A68" w:rsidRDefault="002C7A68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2C7A68" w:rsidRPr="00870175" w:rsidRDefault="002C7A68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FF4E3D" w:rsidRDefault="00870175" w:rsidP="00445DFB">
      <w:pPr>
        <w:pStyle w:val="af6"/>
        <w:numPr>
          <w:ilvl w:val="0"/>
          <w:numId w:val="42"/>
        </w:numPr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«Доступность услуг для инвалидов»</w:t>
      </w:r>
    </w:p>
    <w:p w:rsidR="00870175" w:rsidRPr="00FF4E3D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3.1. Оборудование территории, прилегающей к организации, и ее помещений с учетом доступности для инвалидов </w:t>
      </w:r>
      <w:r w:rsidRPr="0087017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(значимость показателя 30%)</w:t>
      </w:r>
    </w:p>
    <w:tbl>
      <w:tblPr>
        <w:tblStyle w:val="5"/>
        <w:tblW w:w="4819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8364"/>
        <w:gridCol w:w="1353"/>
      </w:tblGrid>
      <w:tr w:rsidR="00870175" w:rsidRPr="00FF4E3D" w:rsidTr="001B02C3">
        <w:trPr>
          <w:trHeight w:val="20"/>
        </w:trPr>
        <w:tc>
          <w:tcPr>
            <w:tcW w:w="340" w:type="pct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11" w:type="pct"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(20 баллов за каждое комфортное условие)</w:t>
            </w:r>
          </w:p>
        </w:tc>
        <w:tc>
          <w:tcPr>
            <w:tcW w:w="649" w:type="pct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(да/нет)</w:t>
            </w:r>
          </w:p>
        </w:tc>
      </w:tr>
      <w:tr w:rsidR="009A5A0B" w:rsidRPr="00FF4E3D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FF4E3D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1" w:type="pct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оборудование входных групп пандусами/подъемными платформами; </w:t>
            </w:r>
          </w:p>
        </w:tc>
        <w:tc>
          <w:tcPr>
            <w:tcW w:w="649" w:type="pct"/>
            <w:noWrap/>
            <w:hideMark/>
          </w:tcPr>
          <w:p w:rsidR="009A5A0B" w:rsidRPr="00143A7E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A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 </w:t>
            </w:r>
          </w:p>
        </w:tc>
      </w:tr>
      <w:tr w:rsidR="009A5A0B" w:rsidRPr="00FF4E3D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FF4E3D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1" w:type="pct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выделенных стоянок для автотранспортных средств инвалидов; </w:t>
            </w:r>
          </w:p>
        </w:tc>
        <w:tc>
          <w:tcPr>
            <w:tcW w:w="649" w:type="pct"/>
            <w:noWrap/>
            <w:hideMark/>
          </w:tcPr>
          <w:p w:rsidR="009A5A0B" w:rsidRPr="00143A7E" w:rsidRDefault="00143A7E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A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A5A0B" w:rsidRPr="00FF4E3D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FF4E3D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1" w:type="pct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адаптированных лифтов, поручней, расширенных дверных проемов; </w:t>
            </w:r>
          </w:p>
        </w:tc>
        <w:tc>
          <w:tcPr>
            <w:tcW w:w="649" w:type="pct"/>
            <w:noWrap/>
            <w:hideMark/>
          </w:tcPr>
          <w:p w:rsidR="009A5A0B" w:rsidRPr="00143A7E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A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9A5A0B" w:rsidRPr="00FF4E3D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FF4E3D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11" w:type="pct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сменных кресел-колясок; </w:t>
            </w:r>
          </w:p>
        </w:tc>
        <w:tc>
          <w:tcPr>
            <w:tcW w:w="649" w:type="pct"/>
            <w:noWrap/>
            <w:hideMark/>
          </w:tcPr>
          <w:p w:rsidR="009A5A0B" w:rsidRPr="00143A7E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A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A5A0B" w:rsidRPr="00FF4E3D" w:rsidTr="001B02C3">
        <w:trPr>
          <w:trHeight w:val="300"/>
        </w:trPr>
        <w:tc>
          <w:tcPr>
            <w:tcW w:w="340" w:type="pct"/>
            <w:noWrap/>
            <w:hideMark/>
          </w:tcPr>
          <w:p w:rsidR="009A5A0B" w:rsidRPr="00FF4E3D" w:rsidRDefault="009A5A0B" w:rsidP="009A5A0B">
            <w:pPr>
              <w:ind w:left="284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11" w:type="pct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специально оборудованных санитарно-гигиенических помещений в организации </w:t>
            </w:r>
          </w:p>
        </w:tc>
        <w:tc>
          <w:tcPr>
            <w:tcW w:w="649" w:type="pct"/>
            <w:noWrap/>
            <w:hideMark/>
          </w:tcPr>
          <w:p w:rsidR="009A5A0B" w:rsidRPr="00143A7E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43A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9E2766" w:rsidRPr="00FF4E3D" w:rsidTr="009E2766">
        <w:trPr>
          <w:trHeight w:val="300"/>
        </w:trPr>
        <w:tc>
          <w:tcPr>
            <w:tcW w:w="4351" w:type="pct"/>
            <w:gridSpan w:val="2"/>
            <w:noWrap/>
            <w:hideMark/>
          </w:tcPr>
          <w:p w:rsidR="009E2766" w:rsidRPr="00FF4E3D" w:rsidRDefault="009E2766" w:rsidP="009E276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49" w:type="pct"/>
            <w:noWrap/>
            <w:hideMark/>
          </w:tcPr>
          <w:p w:rsidR="009E2766" w:rsidRPr="00143A7E" w:rsidRDefault="00143A7E" w:rsidP="009E27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3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sub_13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407160" cy="325755"/>
            <wp:effectExtent l="19050" t="0" r="0" b="0"/>
            <wp:docPr id="7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bookmarkEnd w:id="8"/>
      <w:r w:rsidRPr="00870175">
        <w:rPr>
          <w:rFonts w:ascii="Times New Roman" w:hAnsi="Times New Roman" w:cs="Times New Roman"/>
          <w:sz w:val="24"/>
          <w:szCs w:val="24"/>
          <w:lang w:val="ru-RU"/>
        </w:rPr>
        <w:t>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325755"/>
            <wp:effectExtent l="19050" t="0" r="0" b="0"/>
            <wp:docPr id="8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обеспечение условий доступности организации для инвалидов (по 20 баллов за каждое условие доступности);</w:t>
      </w: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13385" cy="325755"/>
            <wp:effectExtent l="0" t="0" r="0" b="0"/>
            <wp:docPr id="8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условий доступности организации для инвалидов.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«Оборудование территории, прилегающей к организации, и ее помещений с учетом доступности для инвалидов» </w:t>
      </w:r>
      <w:r w:rsidRPr="00870175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143A7E" w:rsidRDefault="00EE43F3" w:rsidP="00451F1C">
      <w:pPr>
        <w:spacing w:after="0"/>
        <w:ind w:left="3884" w:firstLine="436"/>
        <w:rPr>
          <w:rFonts w:ascii="Times New Roman" w:hAnsi="Times New Roman"/>
          <w:sz w:val="24"/>
          <w:szCs w:val="24"/>
          <w:lang w:val="ru-RU"/>
        </w:rPr>
      </w:pPr>
      <w:r w:rsidRPr="00143A7E">
        <w:rPr>
          <w:rFonts w:ascii="Times New Roman" w:hAnsi="Times New Roman"/>
          <w:sz w:val="24"/>
          <w:szCs w:val="24"/>
          <w:lang w:val="ru-RU"/>
        </w:rPr>
        <w:t>20х</w:t>
      </w:r>
      <w:r w:rsidR="00143A7E" w:rsidRPr="00143A7E">
        <w:rPr>
          <w:rFonts w:ascii="Times New Roman" w:hAnsi="Times New Roman"/>
          <w:sz w:val="24"/>
          <w:szCs w:val="24"/>
          <w:lang w:val="ru-RU"/>
        </w:rPr>
        <w:t>3</w:t>
      </w:r>
      <w:r w:rsidRPr="00143A7E">
        <w:rPr>
          <w:rFonts w:ascii="Times New Roman" w:hAnsi="Times New Roman"/>
          <w:sz w:val="24"/>
          <w:szCs w:val="24"/>
          <w:lang w:val="ru-RU"/>
        </w:rPr>
        <w:t>=</w:t>
      </w:r>
      <w:r w:rsidR="00143A7E" w:rsidRPr="00143A7E">
        <w:rPr>
          <w:rFonts w:ascii="Times New Roman" w:hAnsi="Times New Roman"/>
          <w:sz w:val="24"/>
          <w:szCs w:val="24"/>
          <w:lang w:val="ru-RU"/>
        </w:rPr>
        <w:t>6</w:t>
      </w:r>
      <w:r w:rsidR="00870175" w:rsidRPr="00143A7E">
        <w:rPr>
          <w:rFonts w:ascii="Times New Roman" w:hAnsi="Times New Roman"/>
          <w:sz w:val="24"/>
          <w:szCs w:val="24"/>
          <w:lang w:val="ru-RU"/>
        </w:rPr>
        <w:t>0 баллов</w:t>
      </w:r>
    </w:p>
    <w:p w:rsidR="00870175" w:rsidRPr="00143A7E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143A7E">
        <w:rPr>
          <w:rFonts w:ascii="Times New Roman" w:hAnsi="Times New Roman"/>
          <w:sz w:val="24"/>
          <w:szCs w:val="24"/>
          <w:lang w:val="ru-RU"/>
        </w:rPr>
        <w:t>С</w:t>
      </w:r>
      <w:r w:rsidR="00EE43F3" w:rsidRPr="00143A7E">
        <w:rPr>
          <w:rFonts w:ascii="Times New Roman" w:hAnsi="Times New Roman"/>
          <w:sz w:val="24"/>
          <w:szCs w:val="24"/>
          <w:lang w:val="ru-RU"/>
        </w:rPr>
        <w:t xml:space="preserve"> учетом значимости показателя: </w:t>
      </w:r>
      <w:r w:rsidR="00143A7E" w:rsidRPr="00143A7E">
        <w:rPr>
          <w:rFonts w:ascii="Times New Roman" w:hAnsi="Times New Roman"/>
          <w:sz w:val="24"/>
          <w:szCs w:val="24"/>
          <w:lang w:val="ru-RU"/>
        </w:rPr>
        <w:t>6</w:t>
      </w:r>
      <w:r w:rsidRPr="00143A7E">
        <w:rPr>
          <w:rFonts w:ascii="Times New Roman" w:hAnsi="Times New Roman"/>
          <w:sz w:val="24"/>
          <w:szCs w:val="24"/>
          <w:lang w:val="ru-RU"/>
        </w:rPr>
        <w:t xml:space="preserve">0х30% = </w:t>
      </w:r>
      <w:r w:rsidR="00143A7E" w:rsidRPr="00143A7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18 </w:t>
      </w:r>
      <w:r w:rsidRPr="00143A7E">
        <w:rPr>
          <w:rFonts w:ascii="Times New Roman" w:hAnsi="Times New Roman"/>
          <w:b/>
          <w:sz w:val="24"/>
          <w:szCs w:val="24"/>
          <w:u w:val="single"/>
          <w:lang w:val="ru-RU"/>
        </w:rPr>
        <w:t>балл</w:t>
      </w:r>
      <w:r w:rsidR="00EE43F3" w:rsidRPr="00143A7E">
        <w:rPr>
          <w:rFonts w:ascii="Times New Roman" w:hAnsi="Times New Roman"/>
          <w:b/>
          <w:sz w:val="24"/>
          <w:szCs w:val="24"/>
          <w:u w:val="single"/>
          <w:lang w:val="ru-RU"/>
        </w:rPr>
        <w:t>ов</w:t>
      </w: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70175" w:rsidRPr="00870175" w:rsidRDefault="00870175" w:rsidP="00870175">
      <w:pPr>
        <w:tabs>
          <w:tab w:val="left" w:pos="545"/>
          <w:tab w:val="left" w:pos="9172"/>
          <w:tab w:val="left" w:pos="9238"/>
          <w:tab w:val="left" w:pos="930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3.2. Обеспечение в организации условий доступности, позволяющих инвалидам получать услуги наравне с другими (значимость показателя </w:t>
      </w:r>
      <w:r w:rsidRPr="0087017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4</w:t>
      </w:r>
      <w:r w:rsidRPr="0087017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0%)</w:t>
      </w:r>
    </w:p>
    <w:tbl>
      <w:tblPr>
        <w:tblStyle w:val="5"/>
        <w:tblW w:w="1048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8647"/>
        <w:gridCol w:w="1275"/>
      </w:tblGrid>
      <w:tr w:rsidR="00870175" w:rsidRPr="00FF4E3D" w:rsidTr="001B02C3">
        <w:trPr>
          <w:trHeight w:val="20"/>
        </w:trPr>
        <w:tc>
          <w:tcPr>
            <w:tcW w:w="567" w:type="dxa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647" w:type="dxa"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объекта </w:t>
            </w:r>
            <w:r w:rsidRPr="00FF4E3D">
              <w:rPr>
                <w:rFonts w:ascii="Times New Roman" w:hAnsi="Times New Roman" w:cs="Times New Roman"/>
                <w:b/>
                <w:sz w:val="24"/>
                <w:szCs w:val="24"/>
              </w:rPr>
              <w:t>(20 баллов за каждое комфортное условие)</w:t>
            </w:r>
          </w:p>
        </w:tc>
        <w:tc>
          <w:tcPr>
            <w:tcW w:w="1275" w:type="dxa"/>
            <w:noWrap/>
            <w:hideMark/>
          </w:tcPr>
          <w:p w:rsidR="00870175" w:rsidRPr="00FF4E3D" w:rsidRDefault="00870175" w:rsidP="001B02C3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(да/нет)</w:t>
            </w:r>
          </w:p>
        </w:tc>
      </w:tr>
      <w:tr w:rsidR="009A5A0B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для инвалидов по слуху и зрению звуковой и зрительной информации; </w:t>
            </w:r>
          </w:p>
        </w:tc>
        <w:tc>
          <w:tcPr>
            <w:tcW w:w="1275" w:type="dxa"/>
            <w:noWrap/>
            <w:hideMark/>
          </w:tcPr>
          <w:p w:rsidR="009A5A0B" w:rsidRPr="00ED34DE" w:rsidRDefault="009A5A0B" w:rsidP="009A5A0B">
            <w:pPr>
              <w:ind w:left="284" w:firstLine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3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 </w:t>
            </w:r>
          </w:p>
        </w:tc>
      </w:tr>
      <w:tr w:rsidR="009A5A0B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дублирование надписей, знаков и иной текстовой и графической информации знаками, выполненными рельефно-точечным шрифтом Брайля; </w:t>
            </w:r>
          </w:p>
        </w:tc>
        <w:tc>
          <w:tcPr>
            <w:tcW w:w="1275" w:type="dxa"/>
            <w:noWrap/>
            <w:hideMark/>
          </w:tcPr>
          <w:p w:rsidR="009A5A0B" w:rsidRPr="00ED34DE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3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9A5A0B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предоставления инвалидам по слуху (слуху и зрению) услуг сурдопереводчика (тифлосурдопереводчика); </w:t>
            </w:r>
          </w:p>
        </w:tc>
        <w:tc>
          <w:tcPr>
            <w:tcW w:w="1275" w:type="dxa"/>
            <w:noWrap/>
            <w:hideMark/>
          </w:tcPr>
          <w:p w:rsidR="009A5A0B" w:rsidRPr="00ED34DE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3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нет</w:t>
            </w:r>
          </w:p>
        </w:tc>
      </w:tr>
      <w:tr w:rsidR="009A5A0B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альтернативной версии официального сайта организации в сети «Интернет» для инвалидов по зрению; </w:t>
            </w:r>
          </w:p>
        </w:tc>
        <w:tc>
          <w:tcPr>
            <w:tcW w:w="1275" w:type="dxa"/>
            <w:noWrap/>
            <w:hideMark/>
          </w:tcPr>
          <w:p w:rsidR="009A5A0B" w:rsidRPr="00ED34DE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3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</w:tr>
      <w:tr w:rsidR="009A5A0B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помощь, оказываемая работниками организации, прошедшими необходимое обучение (инструктирование) (возможность сопровождения работниками организации); </w:t>
            </w:r>
          </w:p>
        </w:tc>
        <w:tc>
          <w:tcPr>
            <w:tcW w:w="1275" w:type="dxa"/>
            <w:noWrap/>
            <w:hideMark/>
          </w:tcPr>
          <w:p w:rsidR="009A5A0B" w:rsidRPr="00ED34DE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3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</w:tr>
      <w:tr w:rsidR="009A5A0B" w:rsidRPr="00FF4E3D" w:rsidTr="001B02C3">
        <w:trPr>
          <w:trHeight w:val="300"/>
        </w:trPr>
        <w:tc>
          <w:tcPr>
            <w:tcW w:w="567" w:type="dxa"/>
            <w:noWrap/>
            <w:hideMark/>
          </w:tcPr>
          <w:p w:rsidR="009A5A0B" w:rsidRPr="00FF4E3D" w:rsidRDefault="009A5A0B" w:rsidP="009A5A0B">
            <w:pPr>
              <w:ind w:left="284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  <w:noWrap/>
            <w:hideMark/>
          </w:tcPr>
          <w:p w:rsidR="009A5A0B" w:rsidRPr="00FF4E3D" w:rsidRDefault="009A5A0B" w:rsidP="009A5A0B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E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возможности предоставления услуги в дистанционном режиме или на дому </w:t>
            </w:r>
          </w:p>
        </w:tc>
        <w:tc>
          <w:tcPr>
            <w:tcW w:w="1275" w:type="dxa"/>
            <w:noWrap/>
            <w:hideMark/>
          </w:tcPr>
          <w:p w:rsidR="009A5A0B" w:rsidRPr="00ED34DE" w:rsidRDefault="009A5A0B" w:rsidP="009A5A0B">
            <w:pPr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3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да</w:t>
            </w:r>
          </w:p>
        </w:tc>
      </w:tr>
      <w:tr w:rsidR="009E2766" w:rsidRPr="00FF4E3D" w:rsidTr="00CF08AE">
        <w:trPr>
          <w:trHeight w:val="300"/>
        </w:trPr>
        <w:tc>
          <w:tcPr>
            <w:tcW w:w="9214" w:type="dxa"/>
            <w:gridSpan w:val="2"/>
            <w:noWrap/>
            <w:hideMark/>
          </w:tcPr>
          <w:p w:rsidR="009E2766" w:rsidRPr="00FF4E3D" w:rsidRDefault="009E2766" w:rsidP="009E2766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  <w:noWrap/>
            <w:hideMark/>
          </w:tcPr>
          <w:p w:rsidR="009E2766" w:rsidRPr="00ED34DE" w:rsidRDefault="009A5A0B" w:rsidP="009E27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sz w:val="24"/>
          <w:szCs w:val="24"/>
          <w:lang w:val="ru-RU"/>
        </w:rPr>
        <w:t>Значение показателя рассчитывается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sub_13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1609725" cy="323850"/>
            <wp:effectExtent l="19050" t="0" r="0" b="0"/>
            <wp:docPr id="82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9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где: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57200" cy="323850"/>
            <wp:effectExtent l="19050" t="0" r="0" b="0"/>
            <wp:docPr id="8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количество баллов за обеспечение условий доступности, позволяющих инвалидам получать услуги наравне с другими (по 20 баллов за каждое условие доступности);</w:t>
      </w:r>
    </w:p>
    <w:p w:rsidR="00870175" w:rsidRDefault="00870175" w:rsidP="00870175">
      <w:pPr>
        <w:pStyle w:val="af6"/>
        <w:ind w:left="284" w:firstLine="0"/>
        <w:rPr>
          <w:sz w:val="24"/>
          <w:szCs w:val="24"/>
        </w:rPr>
      </w:pPr>
      <w:r w:rsidRPr="00FF4E3D">
        <w:rPr>
          <w:noProof/>
          <w:sz w:val="24"/>
          <w:szCs w:val="24"/>
          <w:lang w:eastAsia="ru-RU"/>
        </w:rPr>
        <w:drawing>
          <wp:inline distT="0" distB="0" distL="0" distR="0">
            <wp:extent cx="485775" cy="323850"/>
            <wp:effectExtent l="0" t="0" r="0" b="0"/>
            <wp:docPr id="84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sz w:val="24"/>
          <w:szCs w:val="24"/>
        </w:rPr>
        <w:t xml:space="preserve"> - количество условий доступности, позволяющих инвалидам получать услуги наравне с другими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p w:rsidR="00870175" w:rsidRPr="00451F1C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Pr="00451F1C">
        <w:rPr>
          <w:rFonts w:ascii="Times New Roman" w:hAnsi="Times New Roman"/>
          <w:sz w:val="24"/>
          <w:szCs w:val="24"/>
          <w:lang w:val="ru-RU"/>
        </w:rPr>
        <w:t xml:space="preserve">показателю </w:t>
      </w:r>
      <w:r w:rsidRPr="00451F1C">
        <w:rPr>
          <w:rFonts w:ascii="Times New Roman" w:hAnsi="Times New Roman"/>
          <w:b/>
          <w:sz w:val="24"/>
          <w:szCs w:val="24"/>
          <w:lang w:val="ru-RU"/>
        </w:rPr>
        <w:t xml:space="preserve">«Обеспечение в организации условий доступности, позволяющих инвалидам получать услуги наравне с другими» </w:t>
      </w:r>
      <w:r w:rsidRPr="00451F1C">
        <w:rPr>
          <w:rFonts w:ascii="Times New Roman" w:hAnsi="Times New Roman"/>
          <w:sz w:val="24"/>
          <w:szCs w:val="24"/>
          <w:lang w:val="ru-RU"/>
        </w:rPr>
        <w:t>учреждение набирает:</w:t>
      </w:r>
    </w:p>
    <w:p w:rsidR="00870175" w:rsidRPr="00451F1C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870175" w:rsidRPr="00ED34DE" w:rsidRDefault="00C60387" w:rsidP="00C60387">
      <w:pPr>
        <w:spacing w:after="0"/>
        <w:ind w:left="28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34DE">
        <w:rPr>
          <w:rFonts w:ascii="Times New Roman" w:hAnsi="Times New Roman"/>
          <w:b/>
          <w:sz w:val="28"/>
          <w:szCs w:val="28"/>
          <w:lang w:val="ru-RU"/>
        </w:rPr>
        <w:t>20х</w:t>
      </w:r>
      <w:r w:rsidR="009A5A0B" w:rsidRPr="00ED34DE">
        <w:rPr>
          <w:rFonts w:ascii="Times New Roman" w:hAnsi="Times New Roman"/>
          <w:b/>
          <w:sz w:val="28"/>
          <w:szCs w:val="28"/>
          <w:lang w:val="ru-RU"/>
        </w:rPr>
        <w:t>4</w:t>
      </w:r>
      <w:r w:rsidR="00591C8E" w:rsidRPr="00ED34DE">
        <w:rPr>
          <w:rFonts w:ascii="Times New Roman" w:hAnsi="Times New Roman"/>
          <w:b/>
          <w:sz w:val="28"/>
          <w:szCs w:val="28"/>
          <w:lang w:val="ru-RU"/>
        </w:rPr>
        <w:t>=</w:t>
      </w:r>
      <w:r w:rsidR="009A5A0B" w:rsidRPr="00ED34DE">
        <w:rPr>
          <w:rFonts w:ascii="Times New Roman" w:hAnsi="Times New Roman"/>
          <w:b/>
          <w:sz w:val="28"/>
          <w:szCs w:val="28"/>
          <w:lang w:val="ru-RU"/>
        </w:rPr>
        <w:t>8</w:t>
      </w:r>
      <w:r w:rsidRPr="00ED34DE">
        <w:rPr>
          <w:rFonts w:ascii="Times New Roman" w:hAnsi="Times New Roman"/>
          <w:b/>
          <w:sz w:val="28"/>
          <w:szCs w:val="28"/>
          <w:lang w:val="ru-RU"/>
        </w:rPr>
        <w:t>0</w:t>
      </w:r>
      <w:r w:rsidR="00870175" w:rsidRPr="00ED34DE">
        <w:rPr>
          <w:rFonts w:ascii="Times New Roman" w:hAnsi="Times New Roman"/>
          <w:b/>
          <w:sz w:val="28"/>
          <w:szCs w:val="28"/>
          <w:lang w:val="ru-RU"/>
        </w:rPr>
        <w:t xml:space="preserve"> баллов</w:t>
      </w:r>
    </w:p>
    <w:p w:rsidR="00870175" w:rsidRPr="00E2761B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34DE">
        <w:rPr>
          <w:rFonts w:ascii="Times New Roman" w:hAnsi="Times New Roman"/>
          <w:sz w:val="24"/>
          <w:szCs w:val="24"/>
          <w:lang w:val="ru-RU"/>
        </w:rPr>
        <w:t>С</w:t>
      </w:r>
      <w:r w:rsidR="00591C8E" w:rsidRPr="00ED34DE">
        <w:rPr>
          <w:rFonts w:ascii="Times New Roman" w:hAnsi="Times New Roman"/>
          <w:sz w:val="24"/>
          <w:szCs w:val="24"/>
          <w:lang w:val="ru-RU"/>
        </w:rPr>
        <w:t xml:space="preserve"> учетом значимости показателя: </w:t>
      </w:r>
      <w:r w:rsidR="009A5A0B" w:rsidRPr="00ED34DE">
        <w:rPr>
          <w:rFonts w:ascii="Times New Roman" w:hAnsi="Times New Roman"/>
          <w:b/>
          <w:sz w:val="28"/>
          <w:szCs w:val="28"/>
          <w:lang w:val="ru-RU"/>
        </w:rPr>
        <w:t>8</w:t>
      </w:r>
      <w:r w:rsidR="00C60387" w:rsidRPr="00ED34DE">
        <w:rPr>
          <w:rFonts w:ascii="Times New Roman" w:hAnsi="Times New Roman"/>
          <w:b/>
          <w:sz w:val="28"/>
          <w:szCs w:val="28"/>
          <w:lang w:val="ru-RU"/>
        </w:rPr>
        <w:t>0</w:t>
      </w:r>
      <w:r w:rsidRPr="00ED34DE">
        <w:rPr>
          <w:rFonts w:ascii="Times New Roman" w:hAnsi="Times New Roman"/>
          <w:b/>
          <w:sz w:val="28"/>
          <w:szCs w:val="28"/>
          <w:lang w:val="ru-RU"/>
        </w:rPr>
        <w:t xml:space="preserve">х40% = </w:t>
      </w:r>
      <w:r w:rsidR="009A5A0B" w:rsidRPr="00ED34DE">
        <w:rPr>
          <w:rFonts w:ascii="Times New Roman" w:hAnsi="Times New Roman"/>
          <w:b/>
          <w:sz w:val="28"/>
          <w:szCs w:val="28"/>
          <w:u w:val="single"/>
          <w:lang w:val="ru-RU"/>
        </w:rPr>
        <w:t>32</w:t>
      </w:r>
      <w:r w:rsidRPr="00ED34DE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</w:t>
      </w:r>
      <w:r w:rsidR="00591C8E" w:rsidRPr="00ED34DE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870175" w:rsidRPr="00FF4E3D" w:rsidRDefault="00870175" w:rsidP="00870175">
      <w:pPr>
        <w:pStyle w:val="af6"/>
        <w:ind w:left="284" w:firstLine="0"/>
        <w:rPr>
          <w:b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3.3. Доля получателей услуг, удовлетворенных доступностью услуг для инвалидов (значимость показателя 30%)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sub_13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809750" cy="638175"/>
            <wp:effectExtent l="19050" t="0" r="0" b="0"/>
            <wp:docPr id="85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0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09575" cy="295275"/>
            <wp:effectExtent l="0" t="0" r="0" b="0"/>
            <wp:docPr id="86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услуг-инвалидов, удовлетворенных доступностью услуг для-инвалидов;</w:t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61950" cy="266700"/>
            <wp:effectExtent l="19050" t="0" r="0" b="0"/>
            <wp:docPr id="87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опрошенных получателей услуг-инвалидов.</w:t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520069" cy="2337435"/>
            <wp:effectExtent l="19050" t="0" r="14081" b="5715"/>
            <wp:docPr id="8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доступностью услуг для инвалидов»,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D73544" w:rsidRDefault="00196210" w:rsidP="00870175">
      <w:pPr>
        <w:spacing w:after="0"/>
        <w:rPr>
          <w:rFonts w:ascii="Times New Roman" w:hAnsi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4"/>
                  <w:szCs w:val="24"/>
                  <w:lang w:val="ru-RU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6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х100=85,7 баллов</m:t>
          </m:r>
        </m:oMath>
      </m:oMathPara>
    </w:p>
    <w:p w:rsidR="00870175" w:rsidRPr="00D73544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D73544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D73544">
        <w:rPr>
          <w:rFonts w:ascii="Times New Roman" w:hAnsi="Times New Roman"/>
          <w:sz w:val="24"/>
          <w:szCs w:val="24"/>
          <w:lang w:val="ru-RU"/>
        </w:rPr>
        <w:t>С уче</w:t>
      </w:r>
      <w:r w:rsidR="00E2761B" w:rsidRPr="00D73544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D73544" w:rsidRPr="00D73544">
        <w:rPr>
          <w:rFonts w:ascii="Times New Roman" w:hAnsi="Times New Roman"/>
          <w:b/>
          <w:sz w:val="28"/>
          <w:szCs w:val="28"/>
          <w:lang w:val="ru-RU"/>
        </w:rPr>
        <w:t xml:space="preserve"> 85,7</w:t>
      </w:r>
      <w:r w:rsidRPr="00D73544">
        <w:rPr>
          <w:rFonts w:ascii="Times New Roman" w:hAnsi="Times New Roman"/>
          <w:b/>
          <w:sz w:val="28"/>
          <w:szCs w:val="28"/>
          <w:lang w:val="ru-RU"/>
        </w:rPr>
        <w:t xml:space="preserve">х30% = </w:t>
      </w:r>
      <w:r w:rsidR="00D73544" w:rsidRPr="00D73544">
        <w:rPr>
          <w:rFonts w:ascii="Times New Roman" w:hAnsi="Times New Roman"/>
          <w:b/>
          <w:sz w:val="28"/>
          <w:szCs w:val="28"/>
          <w:u w:val="single"/>
          <w:lang w:val="ru-RU"/>
        </w:rPr>
        <w:t>25,7</w:t>
      </w:r>
      <w:r w:rsidRPr="00D73544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3118A0" w:rsidRPr="00D73544" w:rsidRDefault="003118A0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1140BB" w:rsidRDefault="001140BB" w:rsidP="001140BB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D73544">
        <w:rPr>
          <w:rFonts w:ascii="Times New Roman" w:hAnsi="Times New Roman"/>
          <w:sz w:val="28"/>
          <w:szCs w:val="28"/>
          <w:lang w:val="ru-RU"/>
        </w:rPr>
        <w:t>И</w:t>
      </w:r>
      <w:r w:rsidR="00870175" w:rsidRPr="00D73544">
        <w:rPr>
          <w:rFonts w:ascii="Times New Roman" w:hAnsi="Times New Roman"/>
          <w:sz w:val="28"/>
          <w:szCs w:val="28"/>
          <w:lang w:val="ru-RU"/>
        </w:rPr>
        <w:t xml:space="preserve">того по критерию </w:t>
      </w:r>
      <w:r w:rsidR="00870175" w:rsidRPr="00D73544">
        <w:rPr>
          <w:rFonts w:ascii="Times New Roman" w:hAnsi="Times New Roman"/>
          <w:b/>
          <w:sz w:val="28"/>
          <w:szCs w:val="28"/>
          <w:lang w:val="ru-RU"/>
        </w:rPr>
        <w:t>«Доступность услуг для инвалидов»</w:t>
      </w:r>
      <w:r w:rsidR="00870175" w:rsidRPr="00D73544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D73544" w:rsidRPr="00D73544">
        <w:rPr>
          <w:rFonts w:ascii="Times New Roman" w:hAnsi="Times New Roman"/>
          <w:b/>
          <w:sz w:val="28"/>
          <w:szCs w:val="28"/>
          <w:lang w:val="ru-RU"/>
        </w:rPr>
        <w:t>18</w:t>
      </w:r>
      <w:r w:rsidR="00C60387" w:rsidRPr="00D73544">
        <w:rPr>
          <w:rFonts w:ascii="Times New Roman" w:hAnsi="Times New Roman"/>
          <w:b/>
          <w:sz w:val="28"/>
          <w:szCs w:val="28"/>
          <w:lang w:val="ru-RU"/>
        </w:rPr>
        <w:t>+</w:t>
      </w:r>
      <w:r w:rsidR="00D73544" w:rsidRPr="00D73544">
        <w:rPr>
          <w:rFonts w:ascii="Times New Roman" w:hAnsi="Times New Roman"/>
          <w:b/>
          <w:sz w:val="28"/>
          <w:szCs w:val="28"/>
          <w:lang w:val="ru-RU"/>
        </w:rPr>
        <w:t>32+25,7</w:t>
      </w:r>
      <w:r w:rsidR="00870175" w:rsidRPr="00D73544">
        <w:rPr>
          <w:rFonts w:ascii="Times New Roman" w:hAnsi="Times New Roman"/>
          <w:b/>
          <w:sz w:val="28"/>
          <w:szCs w:val="28"/>
          <w:lang w:val="ru-RU"/>
        </w:rPr>
        <w:t xml:space="preserve"> = </w:t>
      </w:r>
      <w:r w:rsidRPr="00D73544">
        <w:rPr>
          <w:rFonts w:ascii="Times New Roman" w:hAnsi="Times New Roman"/>
          <w:b/>
          <w:sz w:val="28"/>
          <w:szCs w:val="28"/>
          <w:lang w:val="ru-RU"/>
        </w:rPr>
        <w:t>7</w:t>
      </w:r>
      <w:r w:rsidR="00D73544" w:rsidRPr="00D73544">
        <w:rPr>
          <w:rFonts w:ascii="Times New Roman" w:hAnsi="Times New Roman"/>
          <w:b/>
          <w:sz w:val="28"/>
          <w:szCs w:val="28"/>
          <w:lang w:val="ru-RU"/>
        </w:rPr>
        <w:t xml:space="preserve">5,7 </w:t>
      </w:r>
      <w:r w:rsidR="00E2761B" w:rsidRPr="00D73544">
        <w:rPr>
          <w:rFonts w:ascii="Times New Roman" w:hAnsi="Times New Roman"/>
          <w:b/>
          <w:sz w:val="28"/>
          <w:szCs w:val="28"/>
          <w:u w:val="single"/>
          <w:lang w:val="ru-RU"/>
        </w:rPr>
        <w:t>балл</w:t>
      </w:r>
      <w:r w:rsidR="009009EE" w:rsidRPr="00D73544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870175" w:rsidRPr="00FF4E3D" w:rsidRDefault="00870175" w:rsidP="00870175">
      <w:pPr>
        <w:pStyle w:val="af6"/>
        <w:numPr>
          <w:ilvl w:val="0"/>
          <w:numId w:val="44"/>
        </w:numPr>
        <w:ind w:left="284" w:firstLine="0"/>
        <w:rPr>
          <w:b/>
          <w:i/>
          <w:color w:val="000000" w:themeColor="text1"/>
          <w:sz w:val="28"/>
          <w:szCs w:val="28"/>
        </w:rPr>
      </w:pPr>
      <w:r w:rsidRPr="00FF4E3D">
        <w:rPr>
          <w:b/>
          <w:i/>
          <w:color w:val="000000" w:themeColor="text1"/>
          <w:sz w:val="28"/>
          <w:szCs w:val="28"/>
        </w:rPr>
        <w:lastRenderedPageBreak/>
        <w:t>Доброжелательность, вежливость работников организации</w:t>
      </w:r>
    </w:p>
    <w:p w:rsidR="00870175" w:rsidRPr="00FF4E3D" w:rsidRDefault="00870175" w:rsidP="00870175">
      <w:pPr>
        <w:pStyle w:val="af6"/>
        <w:ind w:left="284" w:firstLine="0"/>
        <w:rPr>
          <w:b/>
          <w:i/>
          <w:color w:val="000000" w:themeColor="text1"/>
          <w:sz w:val="24"/>
          <w:szCs w:val="24"/>
        </w:rPr>
      </w:pPr>
    </w:p>
    <w:p w:rsidR="00870175" w:rsidRPr="00870175" w:rsidRDefault="00870175" w:rsidP="00870175">
      <w:pPr>
        <w:pStyle w:val="a5"/>
        <w:numPr>
          <w:ilvl w:val="1"/>
          <w:numId w:val="44"/>
        </w:numPr>
        <w:spacing w:after="0"/>
        <w:ind w:left="284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 (значимость показателя 40%)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sub_14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90775" cy="638175"/>
            <wp:effectExtent l="19050" t="0" r="0" b="0"/>
            <wp:docPr id="89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1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pStyle w:val="a5"/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04850" cy="295275"/>
            <wp:effectExtent l="0" t="0" r="0" b="0"/>
            <wp:docPr id="90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91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95600"/>
            <wp:effectExtent l="19050" t="0" r="9525" b="0"/>
            <wp:docPr id="9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работников, обеспечивающих первичный контакт»,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D73544" w:rsidRDefault="00196210" w:rsidP="00870175">
      <w:pPr>
        <w:spacing w:after="0"/>
        <w:ind w:left="284"/>
        <w:rPr>
          <w:rFonts w:ascii="Times New Roman" w:hAnsi="Times New Roman"/>
          <w:b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8"/>
                  <w:szCs w:val="28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160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172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х100=93 баллов</m:t>
          </m:r>
        </m:oMath>
      </m:oMathPara>
    </w:p>
    <w:p w:rsidR="00870175" w:rsidRPr="00D73544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AE7843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D73544">
        <w:rPr>
          <w:rFonts w:ascii="Times New Roman" w:hAnsi="Times New Roman"/>
          <w:sz w:val="24"/>
          <w:szCs w:val="24"/>
          <w:lang w:val="ru-RU"/>
        </w:rPr>
        <w:t>С уче</w:t>
      </w:r>
      <w:r w:rsidR="00AE7843" w:rsidRPr="00D73544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D73544" w:rsidRPr="00D73544">
        <w:rPr>
          <w:rFonts w:ascii="Times New Roman" w:hAnsi="Times New Roman"/>
          <w:b/>
          <w:sz w:val="28"/>
          <w:szCs w:val="28"/>
          <w:lang w:val="ru-RU"/>
        </w:rPr>
        <w:t>93</w:t>
      </w:r>
      <w:r w:rsidRPr="00D73544">
        <w:rPr>
          <w:rFonts w:ascii="Times New Roman" w:hAnsi="Times New Roman"/>
          <w:b/>
          <w:sz w:val="28"/>
          <w:szCs w:val="28"/>
          <w:lang w:val="ru-RU"/>
        </w:rPr>
        <w:t xml:space="preserve">х40% = </w:t>
      </w:r>
      <w:r w:rsidR="00D73544" w:rsidRPr="00D73544">
        <w:rPr>
          <w:rFonts w:ascii="Times New Roman" w:hAnsi="Times New Roman"/>
          <w:b/>
          <w:sz w:val="28"/>
          <w:szCs w:val="28"/>
          <w:u w:val="single"/>
          <w:lang w:val="ru-RU"/>
        </w:rPr>
        <w:t>37,2</w:t>
      </w:r>
      <w:r w:rsidRPr="00D73544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jc w:val="both"/>
        <w:rPr>
          <w:rStyle w:val="aff"/>
          <w:rFonts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4.2. Доля получателей услуг, удовлетворенных доброжелательностью, вежливостью работников организации, обеспечивающих непосредственное оказание услуги (значимость показателя 40%)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870175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sub_1402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466975" cy="638175"/>
            <wp:effectExtent l="19050" t="0" r="0" b="0"/>
            <wp:docPr id="93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2"/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742950" cy="295275"/>
            <wp:effectExtent l="0" t="0" r="0" b="0"/>
            <wp:docPr id="94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95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число опрошенных получателей услуг</w:t>
      </w:r>
    </w:p>
    <w:p w:rsidR="00870175" w:rsidRDefault="001140BB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95600"/>
            <wp:effectExtent l="0" t="0" r="0" b="0"/>
            <wp:docPr id="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 организации, обеспечивающих непосредственное оказание услуги»,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D73544" w:rsidRDefault="00196210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167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172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х100=97,1 баллов</m:t>
          </m:r>
        </m:oMath>
      </m:oMathPara>
    </w:p>
    <w:p w:rsidR="00870175" w:rsidRPr="00D73544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392154" w:rsidRDefault="00870175" w:rsidP="00870175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73544">
        <w:rPr>
          <w:rFonts w:ascii="Times New Roman" w:hAnsi="Times New Roman"/>
          <w:sz w:val="24"/>
          <w:szCs w:val="24"/>
          <w:lang w:val="ru-RU"/>
        </w:rPr>
        <w:t>С уче</w:t>
      </w:r>
      <w:r w:rsidR="00392154" w:rsidRPr="00D73544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D73544" w:rsidRPr="00D73544">
        <w:rPr>
          <w:rFonts w:ascii="Times New Roman" w:hAnsi="Times New Roman"/>
          <w:b/>
          <w:sz w:val="24"/>
          <w:szCs w:val="24"/>
          <w:lang w:val="ru-RU"/>
        </w:rPr>
        <w:t>97,1</w:t>
      </w:r>
      <w:r w:rsidRPr="00D73544">
        <w:rPr>
          <w:rFonts w:ascii="Times New Roman" w:hAnsi="Times New Roman"/>
          <w:b/>
          <w:sz w:val="24"/>
          <w:szCs w:val="24"/>
          <w:lang w:val="ru-RU"/>
        </w:rPr>
        <w:t xml:space="preserve">х40% = </w:t>
      </w:r>
      <w:r w:rsidR="00D73544" w:rsidRPr="00D73544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38,8 </w:t>
      </w:r>
      <w:r w:rsidRPr="00D73544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FF4E3D" w:rsidRDefault="00870175" w:rsidP="00870175">
      <w:pPr>
        <w:pStyle w:val="a5"/>
        <w:numPr>
          <w:ilvl w:val="1"/>
          <w:numId w:val="45"/>
        </w:numPr>
        <w:spacing w:after="0"/>
        <w:ind w:left="28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обращения/жалоб/предложений, записи на получение услуги, получение консультации по оказываемым услугам и пр.)) </w:t>
      </w:r>
      <w:r w:rsidRPr="00FF4E3D">
        <w:rPr>
          <w:rFonts w:ascii="Times New Roman" w:hAnsi="Times New Roman" w:cs="Times New Roman"/>
          <w:b/>
          <w:sz w:val="28"/>
          <w:szCs w:val="28"/>
        </w:rPr>
        <w:t>(значимость показателя 20%)</w:t>
      </w:r>
    </w:p>
    <w:p w:rsidR="00870175" w:rsidRPr="00FF4E3D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sub_1403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69185" cy="643890"/>
            <wp:effectExtent l="19050" t="0" r="0" b="0"/>
            <wp:docPr id="97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3"/>
      <w:r w:rsidRPr="003321E9">
        <w:rPr>
          <w:rFonts w:ascii="Times New Roman" w:hAnsi="Times New Roman" w:cs="Times New Roman"/>
          <w:sz w:val="24"/>
          <w:szCs w:val="24"/>
          <w:lang w:val="ru-RU"/>
        </w:rPr>
        <w:t>,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691515" cy="294005"/>
            <wp:effectExtent l="19050" t="0" r="0" b="0"/>
            <wp:docPr id="98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29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89890" cy="270510"/>
            <wp:effectExtent l="19050" t="0" r="0" b="0"/>
            <wp:docPr id="99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общее число опрошенных получателей услуг.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838450"/>
            <wp:effectExtent l="0" t="0" r="0" b="0"/>
            <wp:docPr id="10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70175" w:rsidRPr="00C97196" w:rsidRDefault="00196210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70</m:t>
              </m:r>
            </m:num>
            <m:den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4"/>
                  <w:szCs w:val="24"/>
                  <w:lang w:val="ru-RU"/>
                </w:rPr>
                <m:t>71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х100=99 баллов</m:t>
          </m:r>
        </m:oMath>
      </m:oMathPara>
    </w:p>
    <w:p w:rsidR="00870175" w:rsidRPr="00C9719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C97196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C97196">
        <w:rPr>
          <w:rFonts w:ascii="Times New Roman" w:hAnsi="Times New Roman"/>
          <w:sz w:val="24"/>
          <w:szCs w:val="24"/>
          <w:lang w:val="ru-RU"/>
        </w:rPr>
        <w:t xml:space="preserve">С учетом значимости показателя: </w:t>
      </w:r>
      <w:r w:rsidR="00EF3CC6" w:rsidRPr="00C97196">
        <w:rPr>
          <w:rFonts w:ascii="Times New Roman" w:hAnsi="Times New Roman"/>
          <w:b/>
          <w:sz w:val="24"/>
          <w:szCs w:val="24"/>
          <w:lang w:val="ru-RU"/>
        </w:rPr>
        <w:t>99</w:t>
      </w:r>
      <w:r w:rsidRPr="00C97196">
        <w:rPr>
          <w:rFonts w:ascii="Times New Roman" w:hAnsi="Times New Roman"/>
          <w:b/>
          <w:sz w:val="24"/>
          <w:szCs w:val="24"/>
          <w:lang w:val="ru-RU"/>
        </w:rPr>
        <w:t>х20% =</w:t>
      </w:r>
      <w:r w:rsidR="00EF3CC6" w:rsidRPr="00C97196">
        <w:rPr>
          <w:rFonts w:ascii="Times New Roman" w:hAnsi="Times New Roman"/>
          <w:b/>
          <w:sz w:val="24"/>
          <w:szCs w:val="24"/>
          <w:lang w:val="ru-RU"/>
        </w:rPr>
        <w:t>19,8</w:t>
      </w:r>
      <w:r w:rsidRPr="00C97196">
        <w:rPr>
          <w:rFonts w:ascii="Times New Roman" w:hAnsi="Times New Roman"/>
          <w:b/>
          <w:sz w:val="24"/>
          <w:szCs w:val="24"/>
          <w:lang w:val="ru-RU"/>
        </w:rPr>
        <w:t xml:space="preserve"> баллов</w:t>
      </w:r>
    </w:p>
    <w:p w:rsidR="00870175" w:rsidRPr="00C97196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870175" w:rsidRPr="00C97196" w:rsidRDefault="00870175" w:rsidP="00870175">
      <w:pPr>
        <w:pStyle w:val="af6"/>
        <w:ind w:left="284" w:firstLine="0"/>
        <w:rPr>
          <w:sz w:val="28"/>
          <w:szCs w:val="28"/>
        </w:rPr>
      </w:pPr>
      <w:r w:rsidRPr="00C97196">
        <w:rPr>
          <w:sz w:val="28"/>
          <w:szCs w:val="28"/>
        </w:rPr>
        <w:t xml:space="preserve">Итого по критерию </w:t>
      </w:r>
      <w:r w:rsidRPr="00C97196">
        <w:rPr>
          <w:b/>
          <w:sz w:val="28"/>
          <w:szCs w:val="28"/>
        </w:rPr>
        <w:t>«</w:t>
      </w:r>
      <w:r w:rsidRPr="00C97196">
        <w:rPr>
          <w:b/>
          <w:color w:val="000000" w:themeColor="text1"/>
          <w:sz w:val="28"/>
          <w:szCs w:val="28"/>
        </w:rPr>
        <w:t>Доброжелательность, вежливость работников организации</w:t>
      </w:r>
      <w:r w:rsidRPr="00C97196">
        <w:rPr>
          <w:b/>
          <w:sz w:val="28"/>
          <w:szCs w:val="28"/>
        </w:rPr>
        <w:t>»</w:t>
      </w:r>
      <w:r w:rsidRPr="00C97196">
        <w:rPr>
          <w:sz w:val="28"/>
          <w:szCs w:val="28"/>
        </w:rPr>
        <w:t>:</w:t>
      </w:r>
    </w:p>
    <w:p w:rsidR="00870175" w:rsidRPr="00C97196" w:rsidRDefault="00870175" w:rsidP="00870175">
      <w:pPr>
        <w:pStyle w:val="af6"/>
        <w:ind w:left="284" w:firstLine="0"/>
        <w:rPr>
          <w:sz w:val="28"/>
          <w:szCs w:val="28"/>
        </w:rPr>
      </w:pPr>
    </w:p>
    <w:p w:rsidR="00870175" w:rsidRPr="003321E9" w:rsidRDefault="00EF3CC6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C97196">
        <w:rPr>
          <w:rFonts w:ascii="Times New Roman" w:hAnsi="Times New Roman"/>
          <w:sz w:val="28"/>
          <w:szCs w:val="28"/>
          <w:lang w:val="ru-RU"/>
        </w:rPr>
        <w:t>37,2</w:t>
      </w:r>
      <w:r w:rsidR="00392154" w:rsidRPr="00C97196">
        <w:rPr>
          <w:rFonts w:ascii="Times New Roman" w:hAnsi="Times New Roman"/>
          <w:sz w:val="28"/>
          <w:szCs w:val="28"/>
          <w:lang w:val="ru-RU"/>
        </w:rPr>
        <w:t xml:space="preserve"> + </w:t>
      </w:r>
      <w:r w:rsidRPr="00C97196">
        <w:rPr>
          <w:rFonts w:ascii="Times New Roman" w:hAnsi="Times New Roman"/>
          <w:sz w:val="28"/>
          <w:szCs w:val="28"/>
          <w:lang w:val="ru-RU"/>
        </w:rPr>
        <w:t>38</w:t>
      </w:r>
      <w:r w:rsidR="001140BB" w:rsidRPr="00C97196">
        <w:rPr>
          <w:rFonts w:ascii="Times New Roman" w:hAnsi="Times New Roman"/>
          <w:sz w:val="28"/>
          <w:szCs w:val="28"/>
          <w:lang w:val="ru-RU"/>
        </w:rPr>
        <w:t>,8</w:t>
      </w:r>
      <w:r w:rsidR="00392154" w:rsidRPr="00C97196">
        <w:rPr>
          <w:rFonts w:ascii="Times New Roman" w:hAnsi="Times New Roman"/>
          <w:sz w:val="28"/>
          <w:szCs w:val="28"/>
          <w:lang w:val="ru-RU"/>
        </w:rPr>
        <w:t xml:space="preserve"> + </w:t>
      </w:r>
      <w:r w:rsidRPr="00C97196">
        <w:rPr>
          <w:rFonts w:ascii="Times New Roman" w:hAnsi="Times New Roman"/>
          <w:sz w:val="28"/>
          <w:szCs w:val="28"/>
          <w:lang w:val="ru-RU"/>
        </w:rPr>
        <w:t>19,8</w:t>
      </w:r>
      <w:r w:rsidR="00870175" w:rsidRPr="00C97196">
        <w:rPr>
          <w:rFonts w:ascii="Times New Roman" w:hAnsi="Times New Roman"/>
          <w:sz w:val="28"/>
          <w:szCs w:val="28"/>
          <w:lang w:val="ru-RU"/>
        </w:rPr>
        <w:t>=</w:t>
      </w:r>
      <w:r w:rsidRPr="00C97196">
        <w:rPr>
          <w:rFonts w:ascii="Times New Roman" w:hAnsi="Times New Roman"/>
          <w:sz w:val="28"/>
          <w:szCs w:val="28"/>
          <w:lang w:val="ru-RU"/>
        </w:rPr>
        <w:t xml:space="preserve"> 95,8 </w:t>
      </w:r>
      <w:r w:rsidR="00870175" w:rsidRPr="00C9719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2154" w:rsidRPr="00C97196">
        <w:rPr>
          <w:rFonts w:ascii="Times New Roman" w:hAnsi="Times New Roman"/>
          <w:b/>
          <w:sz w:val="28"/>
          <w:szCs w:val="28"/>
          <w:u w:val="single"/>
          <w:lang w:val="ru-RU"/>
        </w:rPr>
        <w:t>баллов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2C7A68" w:rsidRDefault="002C7A68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2C7A68" w:rsidRDefault="002C7A68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2C7A68" w:rsidRDefault="002C7A68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2C7A68" w:rsidRDefault="002C7A68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2C7A68" w:rsidRDefault="002C7A68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2C7A68" w:rsidRDefault="002C7A68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2C7A68" w:rsidRDefault="002C7A68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2C7A68" w:rsidRDefault="002C7A68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2C7A68" w:rsidRDefault="002C7A68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2C7A68" w:rsidRDefault="002C7A68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2C7A68" w:rsidRDefault="002C7A68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2C7A68" w:rsidRPr="003321E9" w:rsidRDefault="002C7A68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70175" w:rsidRPr="003321E9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5. </w:t>
      </w:r>
      <w:r w:rsidRPr="00870175">
        <w:rPr>
          <w:rFonts w:ascii="Times New Roman" w:hAnsi="Times New Roman"/>
          <w:b/>
          <w:i/>
          <w:sz w:val="28"/>
          <w:szCs w:val="28"/>
          <w:lang w:val="ru-RU"/>
        </w:rPr>
        <w:t>Удовлетворенность условиями оказания услуг</w:t>
      </w: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0175" w:rsidRPr="00870175" w:rsidRDefault="00870175" w:rsidP="00870175">
      <w:pPr>
        <w:pStyle w:val="a5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70175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5.1. 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(значимость показателя </w:t>
      </w:r>
      <w:r w:rsidRPr="00870175">
        <w:rPr>
          <w:rFonts w:ascii="Times New Roman" w:hAnsi="Times New Roman"/>
          <w:b/>
          <w:sz w:val="28"/>
          <w:szCs w:val="28"/>
          <w:lang w:val="ru-RU"/>
        </w:rPr>
        <w:t>3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рассчитываются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sub_1501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914525" cy="590550"/>
            <wp:effectExtent l="19050" t="0" r="0" b="0"/>
            <wp:docPr id="104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4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04825" cy="266700"/>
            <wp:effectExtent l="19050" t="0" r="0" b="0"/>
            <wp:docPr id="105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106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</w:t>
      </w:r>
      <w:r>
        <w:rPr>
          <w:rFonts w:ascii="Times New Roman" w:hAnsi="Times New Roman"/>
          <w:sz w:val="24"/>
          <w:szCs w:val="24"/>
        </w:rPr>
        <w:t>ло опрошенных получателей услуг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724150"/>
            <wp:effectExtent l="19050" t="0" r="9525" b="0"/>
            <wp:docPr id="10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которые готовы рекомендовать организацию родственникам и знакомым»,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C97196" w:rsidRDefault="00196210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171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172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х100=99,4 баллов</m:t>
          </m:r>
        </m:oMath>
      </m:oMathPara>
    </w:p>
    <w:p w:rsidR="00870175" w:rsidRPr="00C9719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C97196">
        <w:rPr>
          <w:rFonts w:ascii="Times New Roman" w:hAnsi="Times New Roman"/>
          <w:sz w:val="24"/>
          <w:szCs w:val="24"/>
          <w:lang w:val="ru-RU"/>
        </w:rPr>
        <w:t>С уче</w:t>
      </w:r>
      <w:r w:rsidR="00154FA9" w:rsidRPr="00C97196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C97196" w:rsidRPr="00C97196">
        <w:rPr>
          <w:rFonts w:ascii="Times New Roman" w:hAnsi="Times New Roman"/>
          <w:b/>
          <w:sz w:val="24"/>
          <w:szCs w:val="24"/>
          <w:lang w:val="ru-RU"/>
        </w:rPr>
        <w:t>99,4</w:t>
      </w:r>
      <w:r w:rsidRPr="00C97196">
        <w:rPr>
          <w:rFonts w:ascii="Times New Roman" w:hAnsi="Times New Roman"/>
          <w:b/>
          <w:sz w:val="24"/>
          <w:szCs w:val="24"/>
          <w:lang w:val="ru-RU"/>
        </w:rPr>
        <w:t>х30% =</w:t>
      </w:r>
      <w:r w:rsidR="00C97196" w:rsidRPr="00C97196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29,8 </w:t>
      </w:r>
      <w:r w:rsidRPr="00C97196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870175" w:rsidRPr="00870175" w:rsidRDefault="00870175" w:rsidP="00870175">
      <w:pPr>
        <w:spacing w:after="0"/>
        <w:ind w:left="284"/>
        <w:jc w:val="both"/>
        <w:rPr>
          <w:rFonts w:ascii="Times New Roman" w:hAnsi="Times New Roman"/>
          <w:b/>
          <w:sz w:val="28"/>
          <w:szCs w:val="28"/>
          <w:lang w:val="ru-RU"/>
        </w:rPr>
      </w:pPr>
      <w:bookmarkStart w:id="15" w:name="sub_1082"/>
      <w:r w:rsidRPr="00870175">
        <w:rPr>
          <w:rFonts w:ascii="Times New Roman" w:hAnsi="Times New Roman"/>
          <w:b/>
          <w:sz w:val="28"/>
          <w:szCs w:val="28"/>
          <w:lang w:val="ru-RU"/>
        </w:rPr>
        <w:t>5.2. Доля получателей услуг, удовлетворенных организационными условиями предоставления услуг (значимость показателя 20%)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Оценки, полученные учреждением по данному показателю, получены путем проведения анкетирования посетителей учреждения, и 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>определяется 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sub_1502"/>
      <w:bookmarkEnd w:id="15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143125" cy="638175"/>
            <wp:effectExtent l="19050" t="0" r="0" b="0"/>
            <wp:docPr id="108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6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81025" cy="295275"/>
            <wp:effectExtent l="0" t="0" r="0" b="0"/>
            <wp:docPr id="109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организационными условиями предоставления услуг;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390525" cy="266700"/>
            <wp:effectExtent l="19050" t="0" r="0" b="0"/>
            <wp:docPr id="110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</w:t>
      </w:r>
      <w:r>
        <w:rPr>
          <w:rFonts w:ascii="Times New Roman" w:hAnsi="Times New Roman"/>
          <w:sz w:val="24"/>
          <w:szCs w:val="24"/>
        </w:rPr>
        <w:t>ло опрошенных получателей услуг</w:t>
      </w:r>
    </w:p>
    <w:p w:rsid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5125" cy="2714625"/>
            <wp:effectExtent l="19050" t="0" r="9525" b="0"/>
            <wp:docPr id="111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организационными условиями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C97196" w:rsidRDefault="00196210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168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172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х100=97,7 баллов</m:t>
          </m:r>
        </m:oMath>
      </m:oMathPara>
    </w:p>
    <w:p w:rsidR="00870175" w:rsidRPr="00C9719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29133B" w:rsidRDefault="00870175" w:rsidP="00870175">
      <w:pPr>
        <w:spacing w:after="0"/>
        <w:ind w:left="284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C97196">
        <w:rPr>
          <w:rFonts w:ascii="Times New Roman" w:hAnsi="Times New Roman"/>
          <w:sz w:val="24"/>
          <w:szCs w:val="24"/>
          <w:lang w:val="ru-RU"/>
        </w:rPr>
        <w:t>С уче</w:t>
      </w:r>
      <w:r w:rsidR="0029133B" w:rsidRPr="00C97196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C97196" w:rsidRPr="00C97196">
        <w:rPr>
          <w:rFonts w:ascii="Times New Roman" w:hAnsi="Times New Roman"/>
          <w:b/>
          <w:sz w:val="24"/>
          <w:szCs w:val="24"/>
          <w:lang w:val="ru-RU"/>
        </w:rPr>
        <w:t xml:space="preserve">97,7 </w:t>
      </w:r>
      <w:r w:rsidRPr="00C97196">
        <w:rPr>
          <w:rFonts w:ascii="Times New Roman" w:hAnsi="Times New Roman"/>
          <w:b/>
          <w:sz w:val="24"/>
          <w:szCs w:val="24"/>
          <w:lang w:val="ru-RU"/>
        </w:rPr>
        <w:t>х</w:t>
      </w:r>
      <w:r w:rsidR="00C97196" w:rsidRPr="00C9719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97196">
        <w:rPr>
          <w:rFonts w:ascii="Times New Roman" w:hAnsi="Times New Roman"/>
          <w:b/>
          <w:sz w:val="24"/>
          <w:szCs w:val="24"/>
          <w:lang w:val="ru-RU"/>
        </w:rPr>
        <w:t xml:space="preserve">20% = </w:t>
      </w:r>
      <w:r w:rsidR="00C97196" w:rsidRPr="00C97196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19,5 </w:t>
      </w:r>
      <w:r w:rsidR="0029133B" w:rsidRPr="00C97196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C97196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7" w:name="sub_1083"/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5.3. Доля получателей услуг, удовлетворенных в целом условиями оказания услуг в учреждении (значимость показателя </w:t>
      </w:r>
      <w:r w:rsidRPr="00870175">
        <w:rPr>
          <w:rFonts w:ascii="Times New Roman" w:hAnsi="Times New Roman"/>
          <w:b/>
          <w:sz w:val="28"/>
          <w:szCs w:val="28"/>
          <w:lang w:val="ru-RU"/>
        </w:rPr>
        <w:t>5</w:t>
      </w:r>
      <w:r w:rsidRPr="00870175">
        <w:rPr>
          <w:rFonts w:ascii="Times New Roman" w:hAnsi="Times New Roman" w:cs="Times New Roman"/>
          <w:b/>
          <w:sz w:val="28"/>
          <w:szCs w:val="28"/>
          <w:lang w:val="ru-RU"/>
        </w:rPr>
        <w:t>0%)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Оценки, полученные учреждением по данному показателю, получены путем проведения анкетирования посетителей учреждения, и рассчитываются</w:t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по формуле:</w:t>
      </w:r>
    </w:p>
    <w:p w:rsidR="00870175" w:rsidRPr="003321E9" w:rsidRDefault="00870175" w:rsidP="00870175">
      <w:pPr>
        <w:spacing w:after="0"/>
        <w:ind w:left="284" w:firstLine="69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sub_1503"/>
      <w:bookmarkEnd w:id="17"/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1590675" cy="590550"/>
            <wp:effectExtent l="19050" t="0" r="0" b="0"/>
            <wp:docPr id="112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1E9">
        <w:rPr>
          <w:rFonts w:ascii="Times New Roman" w:hAnsi="Times New Roman" w:cs="Times New Roman"/>
          <w:sz w:val="24"/>
          <w:szCs w:val="24"/>
          <w:lang w:val="ru-RU"/>
        </w:rPr>
        <w:t>,</w:t>
      </w:r>
      <w:bookmarkEnd w:id="18"/>
      <w:r w:rsidRPr="003321E9">
        <w:rPr>
          <w:rFonts w:ascii="Times New Roman" w:hAnsi="Times New Roman" w:cs="Times New Roman"/>
          <w:sz w:val="24"/>
          <w:szCs w:val="24"/>
          <w:lang w:val="ru-RU"/>
        </w:rPr>
        <w:t xml:space="preserve"> где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04800" cy="266700"/>
            <wp:effectExtent l="19050" t="0" r="0" b="0"/>
            <wp:docPr id="113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0175">
        <w:rPr>
          <w:rFonts w:ascii="Times New Roman" w:hAnsi="Times New Roman" w:cs="Times New Roman"/>
          <w:sz w:val="24"/>
          <w:szCs w:val="24"/>
          <w:lang w:val="ru-RU"/>
        </w:rPr>
        <w:t xml:space="preserve"> - число получателей услуг, удовлетворенных в целом условиями оказания услуг в организации социальной сферы;</w:t>
      </w:r>
    </w:p>
    <w:p w:rsidR="00870175" w:rsidRDefault="00870175" w:rsidP="00870175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F4E3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90525" cy="266700"/>
            <wp:effectExtent l="19050" t="0" r="0" b="0"/>
            <wp:docPr id="114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4E3D">
        <w:rPr>
          <w:rFonts w:ascii="Times New Roman" w:hAnsi="Times New Roman" w:cs="Times New Roman"/>
          <w:sz w:val="24"/>
          <w:szCs w:val="24"/>
        </w:rPr>
        <w:t xml:space="preserve"> - общее число опрошенных получателей услуг</w:t>
      </w:r>
    </w:p>
    <w:p w:rsidR="00870175" w:rsidRPr="00FF4E3D" w:rsidRDefault="00870175" w:rsidP="00870175">
      <w:pPr>
        <w:spacing w:after="0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4E3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554419" cy="2490470"/>
            <wp:effectExtent l="19050" t="0" r="17831" b="5080"/>
            <wp:docPr id="1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  <w:lang w:val="ru-RU"/>
        </w:rPr>
      </w:pPr>
      <w:r w:rsidRPr="00870175">
        <w:rPr>
          <w:rFonts w:ascii="Times New Roman" w:hAnsi="Times New Roman"/>
          <w:sz w:val="24"/>
          <w:szCs w:val="24"/>
          <w:lang w:val="ru-RU"/>
        </w:rPr>
        <w:lastRenderedPageBreak/>
        <w:t xml:space="preserve">По показателю </w:t>
      </w:r>
      <w:r w:rsidRPr="00870175">
        <w:rPr>
          <w:rFonts w:ascii="Times New Roman" w:hAnsi="Times New Roman"/>
          <w:b/>
          <w:sz w:val="24"/>
          <w:szCs w:val="24"/>
          <w:lang w:val="ru-RU"/>
        </w:rPr>
        <w:t xml:space="preserve">«Доля получателей услуг, удовлетворенных организационными условиями предоставления услуг», </w:t>
      </w:r>
      <w:r w:rsidRPr="00870175">
        <w:rPr>
          <w:rFonts w:ascii="Times New Roman" w:hAnsi="Times New Roman"/>
          <w:sz w:val="24"/>
          <w:szCs w:val="24"/>
          <w:lang w:val="ru-RU"/>
        </w:rPr>
        <w:t xml:space="preserve">учреждение набирает: </w:t>
      </w:r>
    </w:p>
    <w:p w:rsidR="00870175" w:rsidRPr="00C97196" w:rsidRDefault="00196210" w:rsidP="00870175">
      <w:pPr>
        <w:spacing w:after="0"/>
        <w:rPr>
          <w:rFonts w:ascii="Times New Roman" w:hAnsi="Times New Roman"/>
          <w:b/>
          <w:sz w:val="24"/>
          <w:szCs w:val="24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b/>
                  <w:i/>
                  <w:sz w:val="24"/>
                  <w:szCs w:val="24"/>
                  <w:lang w:val="ru-RU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170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172</m:t>
              </m:r>
            </m:den>
          </m:f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х100=99 баллов</m:t>
          </m:r>
        </m:oMath>
      </m:oMathPara>
    </w:p>
    <w:p w:rsidR="00870175" w:rsidRPr="00C97196" w:rsidRDefault="00870175" w:rsidP="0087017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870175" w:rsidRPr="00C97196" w:rsidRDefault="00870175" w:rsidP="00870175">
      <w:pPr>
        <w:spacing w:after="0"/>
        <w:ind w:left="284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C97196">
        <w:rPr>
          <w:rFonts w:ascii="Times New Roman" w:hAnsi="Times New Roman"/>
          <w:sz w:val="24"/>
          <w:szCs w:val="24"/>
          <w:lang w:val="ru-RU"/>
        </w:rPr>
        <w:t>С уче</w:t>
      </w:r>
      <w:r w:rsidR="003F7C60" w:rsidRPr="00C97196">
        <w:rPr>
          <w:rFonts w:ascii="Times New Roman" w:hAnsi="Times New Roman"/>
          <w:sz w:val="24"/>
          <w:szCs w:val="24"/>
          <w:lang w:val="ru-RU"/>
        </w:rPr>
        <w:t xml:space="preserve">том значимости показателя: </w:t>
      </w:r>
      <w:r w:rsidR="003F7C60" w:rsidRPr="00C97196">
        <w:rPr>
          <w:rFonts w:ascii="Times New Roman" w:hAnsi="Times New Roman"/>
          <w:b/>
          <w:sz w:val="24"/>
          <w:szCs w:val="24"/>
          <w:lang w:val="ru-RU"/>
        </w:rPr>
        <w:t>99</w:t>
      </w:r>
      <w:r w:rsidRPr="00C97196">
        <w:rPr>
          <w:rFonts w:ascii="Times New Roman" w:hAnsi="Times New Roman"/>
          <w:b/>
          <w:sz w:val="24"/>
          <w:szCs w:val="24"/>
          <w:lang w:val="ru-RU"/>
        </w:rPr>
        <w:t>х50% =</w:t>
      </w:r>
      <w:r w:rsidR="00A90DE1" w:rsidRPr="00C97196">
        <w:rPr>
          <w:rFonts w:ascii="Times New Roman" w:hAnsi="Times New Roman"/>
          <w:b/>
          <w:sz w:val="24"/>
          <w:szCs w:val="24"/>
          <w:u w:val="single"/>
          <w:lang w:val="ru-RU"/>
        </w:rPr>
        <w:t>49,5</w:t>
      </w:r>
      <w:r w:rsidR="00C97196" w:rsidRPr="00C97196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C97196">
        <w:rPr>
          <w:rFonts w:ascii="Times New Roman" w:hAnsi="Times New Roman"/>
          <w:b/>
          <w:sz w:val="24"/>
          <w:szCs w:val="24"/>
          <w:u w:val="single"/>
          <w:lang w:val="ru-RU"/>
        </w:rPr>
        <w:t>баллов</w:t>
      </w:r>
    </w:p>
    <w:p w:rsidR="00870175" w:rsidRPr="00C97196" w:rsidRDefault="00870175" w:rsidP="00870175">
      <w:pPr>
        <w:spacing w:after="0"/>
        <w:ind w:left="284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70175" w:rsidRPr="00C97196" w:rsidRDefault="00870175" w:rsidP="00870175">
      <w:pPr>
        <w:pStyle w:val="af6"/>
        <w:ind w:left="284" w:firstLine="0"/>
        <w:rPr>
          <w:sz w:val="28"/>
          <w:szCs w:val="28"/>
        </w:rPr>
      </w:pPr>
      <w:r w:rsidRPr="00C97196">
        <w:rPr>
          <w:sz w:val="28"/>
          <w:szCs w:val="28"/>
        </w:rPr>
        <w:t xml:space="preserve">Итого по критерию </w:t>
      </w:r>
      <w:r w:rsidRPr="00C97196">
        <w:rPr>
          <w:b/>
          <w:sz w:val="28"/>
          <w:szCs w:val="28"/>
        </w:rPr>
        <w:t>«Удовлетворенность условиями оказания услуг»</w:t>
      </w:r>
      <w:r w:rsidRPr="00C97196">
        <w:rPr>
          <w:sz w:val="28"/>
          <w:szCs w:val="28"/>
        </w:rPr>
        <w:t>:</w:t>
      </w:r>
    </w:p>
    <w:p w:rsidR="00870175" w:rsidRPr="00C97196" w:rsidRDefault="00870175" w:rsidP="00870175">
      <w:pPr>
        <w:pStyle w:val="af6"/>
        <w:ind w:left="284" w:firstLine="0"/>
        <w:rPr>
          <w:sz w:val="28"/>
          <w:szCs w:val="28"/>
        </w:rPr>
      </w:pPr>
    </w:p>
    <w:p w:rsidR="00870175" w:rsidRPr="00870175" w:rsidRDefault="00C97196" w:rsidP="00870175">
      <w:pPr>
        <w:spacing w:after="0"/>
        <w:ind w:left="284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C97196">
        <w:rPr>
          <w:rFonts w:ascii="Times New Roman" w:hAnsi="Times New Roman"/>
          <w:b/>
          <w:sz w:val="28"/>
          <w:szCs w:val="28"/>
          <w:lang w:val="ru-RU"/>
        </w:rPr>
        <w:t>29,8 + 19,5</w:t>
      </w:r>
      <w:r w:rsidR="00A90DE1" w:rsidRPr="00C97196">
        <w:rPr>
          <w:rFonts w:ascii="Times New Roman" w:hAnsi="Times New Roman"/>
          <w:b/>
          <w:sz w:val="28"/>
          <w:szCs w:val="28"/>
          <w:lang w:val="ru-RU"/>
        </w:rPr>
        <w:t xml:space="preserve"> + 49,5</w:t>
      </w:r>
      <w:r w:rsidR="00870175" w:rsidRPr="00C97196">
        <w:rPr>
          <w:rFonts w:ascii="Times New Roman" w:hAnsi="Times New Roman"/>
          <w:b/>
          <w:sz w:val="28"/>
          <w:szCs w:val="28"/>
          <w:lang w:val="ru-RU"/>
        </w:rPr>
        <w:t xml:space="preserve"> = 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9</w:t>
      </w:r>
      <w:r w:rsidR="00B809CF">
        <w:rPr>
          <w:rFonts w:ascii="Times New Roman" w:hAnsi="Times New Roman"/>
          <w:b/>
          <w:sz w:val="28"/>
          <w:szCs w:val="28"/>
          <w:u w:val="single"/>
          <w:lang w:val="ru-RU"/>
        </w:rPr>
        <w:t>8,8</w:t>
      </w:r>
      <w:r w:rsidRPr="00C9719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</w:t>
      </w:r>
      <w:r w:rsidR="00870175" w:rsidRPr="00C97196">
        <w:rPr>
          <w:rFonts w:ascii="Times New Roman" w:hAnsi="Times New Roman"/>
          <w:b/>
          <w:sz w:val="28"/>
          <w:szCs w:val="28"/>
          <w:u w:val="single"/>
          <w:lang w:val="ru-RU"/>
        </w:rPr>
        <w:t>балл</w:t>
      </w:r>
      <w:r w:rsidR="006E2998" w:rsidRPr="00C97196">
        <w:rPr>
          <w:rFonts w:ascii="Times New Roman" w:hAnsi="Times New Roman"/>
          <w:b/>
          <w:sz w:val="28"/>
          <w:szCs w:val="28"/>
          <w:u w:val="single"/>
          <w:lang w:val="ru-RU"/>
        </w:rPr>
        <w:t>ов</w:t>
      </w:r>
    </w:p>
    <w:p w:rsidR="00870175" w:rsidRPr="00870175" w:rsidRDefault="00870175" w:rsidP="00870175">
      <w:pPr>
        <w:spacing w:after="0"/>
        <w:ind w:left="284"/>
        <w:rPr>
          <w:rFonts w:ascii="Times New Roman" w:hAnsi="Times New Roman" w:cs="Times New Roman"/>
          <w:sz w:val="24"/>
          <w:szCs w:val="24"/>
          <w:lang w:val="ru-RU"/>
        </w:rPr>
      </w:pP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7017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Анкетирование выявило достаточно высокий уровень удовлетворенности потребителей услуг уровнем оказания услуг.</w:t>
      </w:r>
    </w:p>
    <w:p w:rsidR="00870175" w:rsidRPr="00870175" w:rsidRDefault="00870175" w:rsidP="00870175">
      <w:pPr>
        <w:spacing w:after="0"/>
        <w:ind w:left="284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bookmarkEnd w:id="1"/>
    <w:p w:rsidR="00870175" w:rsidRDefault="00870175" w:rsidP="00870175">
      <w:pPr>
        <w:pStyle w:val="af6"/>
        <w:ind w:firstLine="0"/>
        <w:rPr>
          <w:b/>
          <w:color w:val="000000" w:themeColor="text1"/>
          <w:sz w:val="24"/>
          <w:szCs w:val="24"/>
        </w:rPr>
      </w:pPr>
      <w:r w:rsidRPr="000D6E79">
        <w:rPr>
          <w:b/>
          <w:color w:val="000000" w:themeColor="text1"/>
          <w:sz w:val="24"/>
          <w:szCs w:val="24"/>
        </w:rPr>
        <w:t>кроме того</w:t>
      </w:r>
      <w:r w:rsidR="00B31AA7">
        <w:rPr>
          <w:b/>
          <w:color w:val="000000" w:themeColor="text1"/>
          <w:sz w:val="24"/>
          <w:szCs w:val="24"/>
        </w:rPr>
        <w:t>,</w:t>
      </w:r>
      <w:r w:rsidRPr="000D6E79">
        <w:rPr>
          <w:b/>
          <w:color w:val="000000" w:themeColor="text1"/>
          <w:sz w:val="24"/>
          <w:szCs w:val="24"/>
        </w:rPr>
        <w:t xml:space="preserve"> пользователи услуг отметили необходимость:</w:t>
      </w:r>
    </w:p>
    <w:p w:rsidR="002C7A68" w:rsidRPr="002C7A68" w:rsidRDefault="002C7A68" w:rsidP="002C7A68">
      <w:pPr>
        <w:pStyle w:val="af6"/>
        <w:ind w:firstLine="0"/>
        <w:rPr>
          <w:sz w:val="24"/>
          <w:szCs w:val="24"/>
        </w:rPr>
      </w:pPr>
      <w:r w:rsidRPr="002C7A68">
        <w:rPr>
          <w:sz w:val="24"/>
          <w:szCs w:val="24"/>
        </w:rPr>
        <w:t>Требуется капитальный ремонт крыши (течет) и здания;</w:t>
      </w:r>
    </w:p>
    <w:p w:rsidR="002C7A68" w:rsidRPr="002C7A68" w:rsidRDefault="002C7A68" w:rsidP="002C7A68">
      <w:pPr>
        <w:pStyle w:val="af6"/>
        <w:ind w:firstLine="0"/>
        <w:rPr>
          <w:sz w:val="24"/>
          <w:szCs w:val="24"/>
        </w:rPr>
      </w:pPr>
      <w:r w:rsidRPr="002C7A68">
        <w:rPr>
          <w:sz w:val="24"/>
          <w:szCs w:val="24"/>
        </w:rPr>
        <w:t>Улучшить зону ожидания,</w:t>
      </w:r>
    </w:p>
    <w:p w:rsidR="002C7A68" w:rsidRPr="002C7A68" w:rsidRDefault="002C7A68" w:rsidP="002C7A68">
      <w:pPr>
        <w:pStyle w:val="af6"/>
        <w:ind w:firstLine="0"/>
        <w:rPr>
          <w:sz w:val="24"/>
          <w:szCs w:val="24"/>
        </w:rPr>
      </w:pPr>
      <w:r w:rsidRPr="002C7A68">
        <w:rPr>
          <w:sz w:val="24"/>
          <w:szCs w:val="24"/>
        </w:rPr>
        <w:t>Информации о кружках и руководителях на стендах и на сайте,</w:t>
      </w:r>
    </w:p>
    <w:p w:rsidR="002C7A68" w:rsidRPr="002C7A68" w:rsidRDefault="002C7A68" w:rsidP="002C7A68">
      <w:pPr>
        <w:pStyle w:val="af6"/>
        <w:ind w:firstLine="0"/>
        <w:rPr>
          <w:sz w:val="24"/>
          <w:szCs w:val="24"/>
        </w:rPr>
      </w:pPr>
      <w:r w:rsidRPr="002C7A68">
        <w:rPr>
          <w:sz w:val="24"/>
          <w:szCs w:val="24"/>
        </w:rPr>
        <w:t>Добавить больше мест для сидения в фойе для детей,</w:t>
      </w:r>
    </w:p>
    <w:p w:rsidR="002C7A68" w:rsidRPr="002C7A68" w:rsidRDefault="002C7A68" w:rsidP="002C7A68">
      <w:pPr>
        <w:pStyle w:val="af6"/>
        <w:ind w:firstLine="0"/>
        <w:rPr>
          <w:sz w:val="24"/>
          <w:szCs w:val="24"/>
        </w:rPr>
      </w:pPr>
      <w:r w:rsidRPr="002C7A68">
        <w:rPr>
          <w:sz w:val="24"/>
          <w:szCs w:val="24"/>
        </w:rPr>
        <w:t>Продажи билетов на мероприятия в самом ДК,</w:t>
      </w:r>
    </w:p>
    <w:p w:rsidR="002C7A68" w:rsidRPr="002C7A68" w:rsidRDefault="002C7A68" w:rsidP="002C7A68">
      <w:pPr>
        <w:pStyle w:val="af6"/>
        <w:ind w:firstLine="0"/>
        <w:rPr>
          <w:sz w:val="24"/>
          <w:szCs w:val="24"/>
        </w:rPr>
      </w:pPr>
      <w:r w:rsidRPr="002C7A68">
        <w:rPr>
          <w:sz w:val="24"/>
          <w:szCs w:val="24"/>
        </w:rPr>
        <w:t>Чистки стоянки от снега зимой,</w:t>
      </w:r>
    </w:p>
    <w:p w:rsidR="002C7A68" w:rsidRPr="002C7A68" w:rsidRDefault="002C7A68" w:rsidP="002C7A68">
      <w:pPr>
        <w:pStyle w:val="af6"/>
        <w:ind w:firstLine="0"/>
        <w:rPr>
          <w:sz w:val="24"/>
          <w:szCs w:val="24"/>
        </w:rPr>
      </w:pPr>
      <w:r w:rsidRPr="002C7A68">
        <w:rPr>
          <w:sz w:val="24"/>
          <w:szCs w:val="24"/>
        </w:rPr>
        <w:t>Организация буфета.</w:t>
      </w:r>
    </w:p>
    <w:p w:rsidR="005D5155" w:rsidRDefault="005D5155" w:rsidP="00870175">
      <w:pPr>
        <w:pStyle w:val="af6"/>
        <w:ind w:firstLine="0"/>
      </w:pPr>
    </w:p>
    <w:p w:rsidR="00870175" w:rsidRPr="00081267" w:rsidRDefault="00870175" w:rsidP="0087017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</w:t>
      </w:r>
      <w:r w:rsidRPr="0008126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тоговая</w:t>
      </w:r>
      <w:r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оценк</w:t>
      </w:r>
      <w:r w:rsidRPr="0008126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а</w:t>
      </w:r>
      <w:r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,</w:t>
      </w:r>
      <w:r w:rsidR="00CF43E0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08126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полученная</w:t>
      </w:r>
      <w:r w:rsidRPr="0008126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учреждением: </w:t>
      </w:r>
    </w:p>
    <w:p w:rsidR="00870175" w:rsidRPr="00081267" w:rsidRDefault="00870175" w:rsidP="00870175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870175" w:rsidRPr="003156BF" w:rsidRDefault="00196210" w:rsidP="0087017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val="ru-RU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88,6+94,2+75,7+95,8+98,8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=90,6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 xml:space="preserve"> баллов</m:t>
          </m:r>
        </m:oMath>
      </m:oMathPara>
    </w:p>
    <w:p w:rsidR="00870175" w:rsidRPr="00870175" w:rsidRDefault="00870175" w:rsidP="00870175">
      <w:pPr>
        <w:ind w:left="851" w:right="616"/>
        <w:rPr>
          <w:noProof/>
          <w:lang w:val="ru-RU"/>
        </w:rPr>
      </w:pPr>
    </w:p>
    <w:sectPr w:rsidR="00870175" w:rsidRPr="00870175" w:rsidSect="001B02C3">
      <w:footerReference w:type="default" r:id="rId63"/>
      <w:pgSz w:w="11906" w:h="16838"/>
      <w:pgMar w:top="652" w:right="652" w:bottom="567" w:left="6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210" w:rsidRDefault="00196210" w:rsidP="00AA092D">
      <w:pPr>
        <w:spacing w:after="0" w:line="240" w:lineRule="auto"/>
      </w:pPr>
      <w:r>
        <w:separator/>
      </w:r>
    </w:p>
  </w:endnote>
  <w:endnote w:type="continuationSeparator" w:id="0">
    <w:p w:rsidR="00196210" w:rsidRDefault="00196210" w:rsidP="00AA0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uhausLight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023" w:rsidRDefault="008F6D45">
    <w:pPr>
      <w:pStyle w:val="ac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A41A5">
      <w:rPr>
        <w:noProof/>
      </w:rPr>
      <w:t>7</w:t>
    </w:r>
    <w:r>
      <w:rPr>
        <w:noProof/>
      </w:rPr>
      <w:fldChar w:fldCharType="end"/>
    </w:r>
  </w:p>
  <w:p w:rsidR="00AA5023" w:rsidRDefault="00AA502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210" w:rsidRDefault="00196210" w:rsidP="00AA092D">
      <w:pPr>
        <w:spacing w:after="0" w:line="240" w:lineRule="auto"/>
      </w:pPr>
      <w:r>
        <w:separator/>
      </w:r>
    </w:p>
  </w:footnote>
  <w:footnote w:type="continuationSeparator" w:id="0">
    <w:p w:rsidR="00196210" w:rsidRDefault="00196210" w:rsidP="00AA0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717"/>
    <w:multiLevelType w:val="hybridMultilevel"/>
    <w:tmpl w:val="5D7261A2"/>
    <w:lvl w:ilvl="0" w:tplc="02F26E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AD30017"/>
    <w:multiLevelType w:val="hybridMultilevel"/>
    <w:tmpl w:val="51DE0C58"/>
    <w:lvl w:ilvl="0" w:tplc="E45E7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96B17"/>
    <w:multiLevelType w:val="multilevel"/>
    <w:tmpl w:val="9598559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E692F"/>
    <w:multiLevelType w:val="multilevel"/>
    <w:tmpl w:val="700A90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5" w15:restartNumberingAfterBreak="0">
    <w:nsid w:val="1A1D0782"/>
    <w:multiLevelType w:val="multilevel"/>
    <w:tmpl w:val="81D6732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D16790C"/>
    <w:multiLevelType w:val="hybridMultilevel"/>
    <w:tmpl w:val="4BC05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FA200D"/>
    <w:multiLevelType w:val="hybridMultilevel"/>
    <w:tmpl w:val="CB02C5EA"/>
    <w:lvl w:ilvl="0" w:tplc="245C3C5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F1C1A29"/>
    <w:multiLevelType w:val="hybridMultilevel"/>
    <w:tmpl w:val="B7362B3C"/>
    <w:lvl w:ilvl="0" w:tplc="F76CA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7A2B0E"/>
    <w:multiLevelType w:val="multilevel"/>
    <w:tmpl w:val="E82A58C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2331561A"/>
    <w:multiLevelType w:val="hybridMultilevel"/>
    <w:tmpl w:val="4C584C9A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23B76E3D"/>
    <w:multiLevelType w:val="hybridMultilevel"/>
    <w:tmpl w:val="973A0050"/>
    <w:lvl w:ilvl="0" w:tplc="3AA07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64482C"/>
    <w:multiLevelType w:val="hybridMultilevel"/>
    <w:tmpl w:val="182E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B0913"/>
    <w:multiLevelType w:val="hybridMultilevel"/>
    <w:tmpl w:val="332801CC"/>
    <w:lvl w:ilvl="0" w:tplc="447251F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AA08B6"/>
    <w:multiLevelType w:val="hybridMultilevel"/>
    <w:tmpl w:val="D20EDE4C"/>
    <w:lvl w:ilvl="0" w:tplc="18A4A9D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7C44729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732D2"/>
    <w:multiLevelType w:val="hybridMultilevel"/>
    <w:tmpl w:val="F3D26B84"/>
    <w:lvl w:ilvl="0" w:tplc="FD94A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70D1F"/>
    <w:multiLevelType w:val="hybridMultilevel"/>
    <w:tmpl w:val="1E1EB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E7133F"/>
    <w:multiLevelType w:val="multilevel"/>
    <w:tmpl w:val="5EFE990C"/>
    <w:lvl w:ilvl="0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color w:val="26282F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9" w15:restartNumberingAfterBreak="0">
    <w:nsid w:val="2B63394E"/>
    <w:multiLevelType w:val="hybridMultilevel"/>
    <w:tmpl w:val="6510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8277C"/>
    <w:multiLevelType w:val="hybridMultilevel"/>
    <w:tmpl w:val="E74E32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CDB7EE8"/>
    <w:multiLevelType w:val="hybridMultilevel"/>
    <w:tmpl w:val="2A601222"/>
    <w:lvl w:ilvl="0" w:tplc="FA66DCF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2F5803E7"/>
    <w:multiLevelType w:val="hybridMultilevel"/>
    <w:tmpl w:val="BE762C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1BC2ADE"/>
    <w:multiLevelType w:val="hybridMultilevel"/>
    <w:tmpl w:val="8A5217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34707BFD"/>
    <w:multiLevelType w:val="hybridMultilevel"/>
    <w:tmpl w:val="DDD4B8D6"/>
    <w:lvl w:ilvl="0" w:tplc="C5C827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245FB4"/>
    <w:multiLevelType w:val="multilevel"/>
    <w:tmpl w:val="F38008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u w:val="none"/>
      </w:rPr>
    </w:lvl>
  </w:abstractNum>
  <w:abstractNum w:abstractNumId="26" w15:restartNumberingAfterBreak="0">
    <w:nsid w:val="3FCB0748"/>
    <w:multiLevelType w:val="multilevel"/>
    <w:tmpl w:val="5E207D6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27" w15:restartNumberingAfterBreak="0">
    <w:nsid w:val="42700E95"/>
    <w:multiLevelType w:val="multilevel"/>
    <w:tmpl w:val="5F2C89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6E04E05"/>
    <w:multiLevelType w:val="hybridMultilevel"/>
    <w:tmpl w:val="52D2A8CA"/>
    <w:lvl w:ilvl="0" w:tplc="32B23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4A1B5C"/>
    <w:multiLevelType w:val="multilevel"/>
    <w:tmpl w:val="BBBE1E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0" w15:restartNumberingAfterBreak="0">
    <w:nsid w:val="48325C59"/>
    <w:multiLevelType w:val="hybridMultilevel"/>
    <w:tmpl w:val="34F642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DCF43C7"/>
    <w:multiLevelType w:val="hybridMultilevel"/>
    <w:tmpl w:val="32FC64C2"/>
    <w:lvl w:ilvl="0" w:tplc="DE3E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9447C7"/>
    <w:multiLevelType w:val="hybridMultilevel"/>
    <w:tmpl w:val="88F45BC8"/>
    <w:lvl w:ilvl="0" w:tplc="BA6063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3" w15:restartNumberingAfterBreak="0">
    <w:nsid w:val="52391E81"/>
    <w:multiLevelType w:val="hybridMultilevel"/>
    <w:tmpl w:val="3622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16611"/>
    <w:multiLevelType w:val="hybridMultilevel"/>
    <w:tmpl w:val="BD70FFB6"/>
    <w:lvl w:ilvl="0" w:tplc="4756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B2A2B4A"/>
    <w:multiLevelType w:val="multilevel"/>
    <w:tmpl w:val="F5F2E9A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5B9C3873"/>
    <w:multiLevelType w:val="hybridMultilevel"/>
    <w:tmpl w:val="9990B2E2"/>
    <w:lvl w:ilvl="0" w:tplc="0A800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CCA70CF"/>
    <w:multiLevelType w:val="hybridMultilevel"/>
    <w:tmpl w:val="A2CCE2B8"/>
    <w:lvl w:ilvl="0" w:tplc="3550A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D206ECD"/>
    <w:multiLevelType w:val="hybridMultilevel"/>
    <w:tmpl w:val="45AADDEA"/>
    <w:lvl w:ilvl="0" w:tplc="7F4A98A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F97018B"/>
    <w:multiLevelType w:val="multilevel"/>
    <w:tmpl w:val="CEF29E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 w15:restartNumberingAfterBreak="0">
    <w:nsid w:val="648D43E1"/>
    <w:multiLevelType w:val="hybridMultilevel"/>
    <w:tmpl w:val="98EAEB82"/>
    <w:lvl w:ilvl="0" w:tplc="A2541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66756D2"/>
    <w:multiLevelType w:val="hybridMultilevel"/>
    <w:tmpl w:val="1FA096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68751CEB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9F65A4"/>
    <w:multiLevelType w:val="hybridMultilevel"/>
    <w:tmpl w:val="E236C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AA80376"/>
    <w:multiLevelType w:val="hybridMultilevel"/>
    <w:tmpl w:val="D0E0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5E07B3"/>
    <w:multiLevelType w:val="hybridMultilevel"/>
    <w:tmpl w:val="AF248622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70A65198"/>
    <w:multiLevelType w:val="hybridMultilevel"/>
    <w:tmpl w:val="B2D6468C"/>
    <w:lvl w:ilvl="0" w:tplc="81D42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4F82873"/>
    <w:multiLevelType w:val="hybridMultilevel"/>
    <w:tmpl w:val="42900FE8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8" w15:restartNumberingAfterBreak="0">
    <w:nsid w:val="79447D8F"/>
    <w:multiLevelType w:val="multilevel"/>
    <w:tmpl w:val="BF6E5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 w:val="0"/>
      </w:rPr>
    </w:lvl>
  </w:abstractNum>
  <w:abstractNum w:abstractNumId="49" w15:restartNumberingAfterBreak="0">
    <w:nsid w:val="7DD3566B"/>
    <w:multiLevelType w:val="multilevel"/>
    <w:tmpl w:val="0AF493D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22"/>
  </w:num>
  <w:num w:numId="4">
    <w:abstractNumId w:val="24"/>
  </w:num>
  <w:num w:numId="5">
    <w:abstractNumId w:val="2"/>
  </w:num>
  <w:num w:numId="6">
    <w:abstractNumId w:val="20"/>
  </w:num>
  <w:num w:numId="7">
    <w:abstractNumId w:val="30"/>
  </w:num>
  <w:num w:numId="8">
    <w:abstractNumId w:val="36"/>
  </w:num>
  <w:num w:numId="9">
    <w:abstractNumId w:val="41"/>
  </w:num>
  <w:num w:numId="10">
    <w:abstractNumId w:val="19"/>
  </w:num>
  <w:num w:numId="11">
    <w:abstractNumId w:val="23"/>
  </w:num>
  <w:num w:numId="12">
    <w:abstractNumId w:val="6"/>
  </w:num>
  <w:num w:numId="13">
    <w:abstractNumId w:val="44"/>
  </w:num>
  <w:num w:numId="14">
    <w:abstractNumId w:val="40"/>
  </w:num>
  <w:num w:numId="15">
    <w:abstractNumId w:val="32"/>
  </w:num>
  <w:num w:numId="16">
    <w:abstractNumId w:val="1"/>
  </w:num>
  <w:num w:numId="17">
    <w:abstractNumId w:val="43"/>
  </w:num>
  <w:num w:numId="18">
    <w:abstractNumId w:val="13"/>
  </w:num>
  <w:num w:numId="19">
    <w:abstractNumId w:val="17"/>
  </w:num>
  <w:num w:numId="20">
    <w:abstractNumId w:val="37"/>
  </w:num>
  <w:num w:numId="21">
    <w:abstractNumId w:val="16"/>
  </w:num>
  <w:num w:numId="22">
    <w:abstractNumId w:val="45"/>
  </w:num>
  <w:num w:numId="23">
    <w:abstractNumId w:val="47"/>
  </w:num>
  <w:num w:numId="24">
    <w:abstractNumId w:val="10"/>
  </w:num>
  <w:num w:numId="25">
    <w:abstractNumId w:val="8"/>
  </w:num>
  <w:num w:numId="26">
    <w:abstractNumId w:val="14"/>
  </w:num>
  <w:num w:numId="27">
    <w:abstractNumId w:val="48"/>
  </w:num>
  <w:num w:numId="28">
    <w:abstractNumId w:val="28"/>
  </w:num>
  <w:num w:numId="29">
    <w:abstractNumId w:val="0"/>
  </w:num>
  <w:num w:numId="30">
    <w:abstractNumId w:val="33"/>
  </w:num>
  <w:num w:numId="31">
    <w:abstractNumId w:val="7"/>
  </w:num>
  <w:num w:numId="32">
    <w:abstractNumId w:val="12"/>
  </w:num>
  <w:num w:numId="33">
    <w:abstractNumId w:val="11"/>
  </w:num>
  <w:num w:numId="34">
    <w:abstractNumId w:val="42"/>
  </w:num>
  <w:num w:numId="35">
    <w:abstractNumId w:val="15"/>
  </w:num>
  <w:num w:numId="36">
    <w:abstractNumId w:val="31"/>
  </w:num>
  <w:num w:numId="37">
    <w:abstractNumId w:val="46"/>
  </w:num>
  <w:num w:numId="38">
    <w:abstractNumId w:val="34"/>
  </w:num>
  <w:num w:numId="39">
    <w:abstractNumId w:val="26"/>
  </w:num>
  <w:num w:numId="40">
    <w:abstractNumId w:val="9"/>
  </w:num>
  <w:num w:numId="41">
    <w:abstractNumId w:val="38"/>
  </w:num>
  <w:num w:numId="42">
    <w:abstractNumId w:val="25"/>
  </w:num>
  <w:num w:numId="43">
    <w:abstractNumId w:val="4"/>
  </w:num>
  <w:num w:numId="44">
    <w:abstractNumId w:val="18"/>
  </w:num>
  <w:num w:numId="45">
    <w:abstractNumId w:val="29"/>
  </w:num>
  <w:num w:numId="46">
    <w:abstractNumId w:val="5"/>
  </w:num>
  <w:num w:numId="47">
    <w:abstractNumId w:val="27"/>
  </w:num>
  <w:num w:numId="48">
    <w:abstractNumId w:val="39"/>
  </w:num>
  <w:num w:numId="49">
    <w:abstractNumId w:val="35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3CB6"/>
    <w:rsid w:val="00013591"/>
    <w:rsid w:val="00016D91"/>
    <w:rsid w:val="00031D2D"/>
    <w:rsid w:val="00032262"/>
    <w:rsid w:val="00045208"/>
    <w:rsid w:val="00081267"/>
    <w:rsid w:val="000858A1"/>
    <w:rsid w:val="00096C50"/>
    <w:rsid w:val="000B3B78"/>
    <w:rsid w:val="000D6E79"/>
    <w:rsid w:val="000E1A9B"/>
    <w:rsid w:val="00113B6E"/>
    <w:rsid w:val="00113FB4"/>
    <w:rsid w:val="001140BB"/>
    <w:rsid w:val="001218D3"/>
    <w:rsid w:val="00124002"/>
    <w:rsid w:val="001318D2"/>
    <w:rsid w:val="00140CD6"/>
    <w:rsid w:val="00143A7E"/>
    <w:rsid w:val="00151888"/>
    <w:rsid w:val="00154FA9"/>
    <w:rsid w:val="0018195D"/>
    <w:rsid w:val="00184C5F"/>
    <w:rsid w:val="00185290"/>
    <w:rsid w:val="00196210"/>
    <w:rsid w:val="001A11A7"/>
    <w:rsid w:val="001B02C3"/>
    <w:rsid w:val="001E2EC7"/>
    <w:rsid w:val="001E346F"/>
    <w:rsid w:val="002078CA"/>
    <w:rsid w:val="00221901"/>
    <w:rsid w:val="00240DA9"/>
    <w:rsid w:val="0025309B"/>
    <w:rsid w:val="002831B2"/>
    <w:rsid w:val="0029133B"/>
    <w:rsid w:val="0029497C"/>
    <w:rsid w:val="00297275"/>
    <w:rsid w:val="002C7A68"/>
    <w:rsid w:val="002D71D8"/>
    <w:rsid w:val="002E342B"/>
    <w:rsid w:val="003118A0"/>
    <w:rsid w:val="00323CB6"/>
    <w:rsid w:val="003321E9"/>
    <w:rsid w:val="0033524A"/>
    <w:rsid w:val="00345EA2"/>
    <w:rsid w:val="00346D29"/>
    <w:rsid w:val="003501B0"/>
    <w:rsid w:val="00350C24"/>
    <w:rsid w:val="00350C96"/>
    <w:rsid w:val="00392154"/>
    <w:rsid w:val="003F7C60"/>
    <w:rsid w:val="00410A4C"/>
    <w:rsid w:val="00411D15"/>
    <w:rsid w:val="0041724E"/>
    <w:rsid w:val="0041781F"/>
    <w:rsid w:val="00417FD9"/>
    <w:rsid w:val="00435281"/>
    <w:rsid w:val="00445DFB"/>
    <w:rsid w:val="00451F1C"/>
    <w:rsid w:val="00453C33"/>
    <w:rsid w:val="00470CE7"/>
    <w:rsid w:val="004C7E07"/>
    <w:rsid w:val="00503C1B"/>
    <w:rsid w:val="00512612"/>
    <w:rsid w:val="00524145"/>
    <w:rsid w:val="0054483F"/>
    <w:rsid w:val="00567073"/>
    <w:rsid w:val="00572ACF"/>
    <w:rsid w:val="005857EE"/>
    <w:rsid w:val="00591C8E"/>
    <w:rsid w:val="005B22F1"/>
    <w:rsid w:val="005B49C2"/>
    <w:rsid w:val="005C3022"/>
    <w:rsid w:val="005D5155"/>
    <w:rsid w:val="005F3F1A"/>
    <w:rsid w:val="00603818"/>
    <w:rsid w:val="0060542F"/>
    <w:rsid w:val="00605BDE"/>
    <w:rsid w:val="006060BD"/>
    <w:rsid w:val="00606C96"/>
    <w:rsid w:val="00692600"/>
    <w:rsid w:val="006B6E38"/>
    <w:rsid w:val="006C505C"/>
    <w:rsid w:val="006C5B9A"/>
    <w:rsid w:val="006E2998"/>
    <w:rsid w:val="006F7283"/>
    <w:rsid w:val="00711E2C"/>
    <w:rsid w:val="00714FA7"/>
    <w:rsid w:val="00724A63"/>
    <w:rsid w:val="00737C0D"/>
    <w:rsid w:val="00747746"/>
    <w:rsid w:val="00750F74"/>
    <w:rsid w:val="007648D0"/>
    <w:rsid w:val="007675D3"/>
    <w:rsid w:val="007938D5"/>
    <w:rsid w:val="007939C2"/>
    <w:rsid w:val="007B0797"/>
    <w:rsid w:val="007B2152"/>
    <w:rsid w:val="007D051B"/>
    <w:rsid w:val="007E485E"/>
    <w:rsid w:val="007E6D4C"/>
    <w:rsid w:val="00804F8A"/>
    <w:rsid w:val="00825760"/>
    <w:rsid w:val="008408DF"/>
    <w:rsid w:val="00841328"/>
    <w:rsid w:val="00845B0F"/>
    <w:rsid w:val="00864D64"/>
    <w:rsid w:val="00866670"/>
    <w:rsid w:val="00870175"/>
    <w:rsid w:val="00897ECA"/>
    <w:rsid w:val="008B754B"/>
    <w:rsid w:val="008F6D45"/>
    <w:rsid w:val="009009EE"/>
    <w:rsid w:val="009067D6"/>
    <w:rsid w:val="009136DB"/>
    <w:rsid w:val="00933D42"/>
    <w:rsid w:val="00944B85"/>
    <w:rsid w:val="00996D18"/>
    <w:rsid w:val="009A5A0B"/>
    <w:rsid w:val="009B03A4"/>
    <w:rsid w:val="009B3CC3"/>
    <w:rsid w:val="009B4662"/>
    <w:rsid w:val="009C2609"/>
    <w:rsid w:val="009D24E8"/>
    <w:rsid w:val="009D6A39"/>
    <w:rsid w:val="009E114C"/>
    <w:rsid w:val="009E2766"/>
    <w:rsid w:val="009F2986"/>
    <w:rsid w:val="00A0730F"/>
    <w:rsid w:val="00A47D92"/>
    <w:rsid w:val="00A77500"/>
    <w:rsid w:val="00A90DE1"/>
    <w:rsid w:val="00A91438"/>
    <w:rsid w:val="00A933F7"/>
    <w:rsid w:val="00AA092D"/>
    <w:rsid w:val="00AA5023"/>
    <w:rsid w:val="00AC7715"/>
    <w:rsid w:val="00AE7843"/>
    <w:rsid w:val="00AF7055"/>
    <w:rsid w:val="00B201BD"/>
    <w:rsid w:val="00B31AA7"/>
    <w:rsid w:val="00B344BB"/>
    <w:rsid w:val="00B53898"/>
    <w:rsid w:val="00B56DC4"/>
    <w:rsid w:val="00B614A6"/>
    <w:rsid w:val="00B73F81"/>
    <w:rsid w:val="00B809CF"/>
    <w:rsid w:val="00B81D10"/>
    <w:rsid w:val="00B82FF9"/>
    <w:rsid w:val="00C0116E"/>
    <w:rsid w:val="00C10B21"/>
    <w:rsid w:val="00C340A3"/>
    <w:rsid w:val="00C60387"/>
    <w:rsid w:val="00C8285E"/>
    <w:rsid w:val="00C97196"/>
    <w:rsid w:val="00CA37AF"/>
    <w:rsid w:val="00CA555F"/>
    <w:rsid w:val="00CA700A"/>
    <w:rsid w:val="00CB5DD8"/>
    <w:rsid w:val="00CC1FAF"/>
    <w:rsid w:val="00CF08AE"/>
    <w:rsid w:val="00CF1133"/>
    <w:rsid w:val="00CF43E0"/>
    <w:rsid w:val="00D12BE3"/>
    <w:rsid w:val="00D16F91"/>
    <w:rsid w:val="00D616B2"/>
    <w:rsid w:val="00D63C95"/>
    <w:rsid w:val="00D6590C"/>
    <w:rsid w:val="00D670A0"/>
    <w:rsid w:val="00D72B1C"/>
    <w:rsid w:val="00D73544"/>
    <w:rsid w:val="00D81BC8"/>
    <w:rsid w:val="00D9594D"/>
    <w:rsid w:val="00DA3E93"/>
    <w:rsid w:val="00DA411C"/>
    <w:rsid w:val="00DD1486"/>
    <w:rsid w:val="00DE4D9F"/>
    <w:rsid w:val="00DF0878"/>
    <w:rsid w:val="00E2761B"/>
    <w:rsid w:val="00E47FEA"/>
    <w:rsid w:val="00E51D1C"/>
    <w:rsid w:val="00E6443A"/>
    <w:rsid w:val="00E755DD"/>
    <w:rsid w:val="00E76388"/>
    <w:rsid w:val="00E77730"/>
    <w:rsid w:val="00E80818"/>
    <w:rsid w:val="00EB469B"/>
    <w:rsid w:val="00EC14F7"/>
    <w:rsid w:val="00ED34DE"/>
    <w:rsid w:val="00EE2AAA"/>
    <w:rsid w:val="00EE43F3"/>
    <w:rsid w:val="00EF3CC6"/>
    <w:rsid w:val="00EF4875"/>
    <w:rsid w:val="00F47865"/>
    <w:rsid w:val="00F55367"/>
    <w:rsid w:val="00F863AD"/>
    <w:rsid w:val="00FA41A5"/>
    <w:rsid w:val="00FC5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923743,#e72b3b,#f3c132,#ffc000"/>
    </o:shapedefaults>
    <o:shapelayout v:ext="edit">
      <o:idmap v:ext="edit" data="1"/>
    </o:shapelayout>
  </w:shapeDefaults>
  <w:decimalSymbol w:val=","/>
  <w:listSeparator w:val=";"/>
  <w15:docId w15:val="{EEA0F78C-BEF5-458C-951E-7C97B08B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C0D"/>
  </w:style>
  <w:style w:type="paragraph" w:styleId="1">
    <w:name w:val="heading 1"/>
    <w:basedOn w:val="a"/>
    <w:next w:val="a"/>
    <w:link w:val="10"/>
    <w:uiPriority w:val="9"/>
    <w:qFormat/>
    <w:rsid w:val="0087017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017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701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70175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11E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0175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70175"/>
    <w:rPr>
      <w:rFonts w:ascii="Cambria" w:eastAsia="Times New Roman" w:hAnsi="Cambria" w:cs="Times New Roman"/>
      <w:b/>
      <w:bCs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870175"/>
    <w:rPr>
      <w:rFonts w:ascii="Cambria" w:eastAsia="Times New Roman" w:hAnsi="Cambria" w:cs="Times New Roman"/>
      <w:b/>
      <w:bCs/>
      <w:color w:val="4F81BD"/>
      <w:sz w:val="20"/>
      <w:szCs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870175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ru-RU"/>
    </w:rPr>
  </w:style>
  <w:style w:type="table" w:styleId="a6">
    <w:name w:val="Table Grid"/>
    <w:basedOn w:val="a1"/>
    <w:uiPriority w:val="59"/>
    <w:rsid w:val="008701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7017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8">
    <w:name w:val="Subtitle"/>
    <w:basedOn w:val="a"/>
    <w:next w:val="a"/>
    <w:link w:val="a9"/>
    <w:uiPriority w:val="11"/>
    <w:qFormat/>
    <w:rsid w:val="0087017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character" w:customStyle="1" w:styleId="a9">
    <w:name w:val="Подзаголовок Знак"/>
    <w:basedOn w:val="a0"/>
    <w:link w:val="a8"/>
    <w:uiPriority w:val="11"/>
    <w:rsid w:val="0087017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8701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b">
    <w:name w:val="Верхний колонтитул Знак"/>
    <w:basedOn w:val="a0"/>
    <w:link w:val="aa"/>
    <w:uiPriority w:val="99"/>
    <w:rsid w:val="00870175"/>
    <w:rPr>
      <w:rFonts w:ascii="Calibri" w:eastAsia="Calibri" w:hAnsi="Calibri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7017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870175"/>
    <w:rPr>
      <w:rFonts w:ascii="Calibri" w:eastAsia="Calibri" w:hAnsi="Calibri" w:cs="Times New Roman"/>
      <w:lang w:val="ru-RU"/>
    </w:rPr>
  </w:style>
  <w:style w:type="paragraph" w:styleId="ae">
    <w:name w:val="TOC Heading"/>
    <w:basedOn w:val="1"/>
    <w:next w:val="a"/>
    <w:uiPriority w:val="39"/>
    <w:unhideWhenUsed/>
    <w:qFormat/>
    <w:rsid w:val="0087017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870175"/>
    <w:pPr>
      <w:tabs>
        <w:tab w:val="right" w:leader="dot" w:pos="9345"/>
      </w:tabs>
      <w:spacing w:after="100"/>
      <w:jc w:val="both"/>
    </w:pPr>
    <w:rPr>
      <w:rFonts w:ascii="Times New Roman" w:eastAsia="Calibri" w:hAnsi="Times New Roman" w:cs="Times New Roman"/>
      <w:noProof/>
      <w:lang w:val="ru-RU"/>
    </w:rPr>
  </w:style>
  <w:style w:type="character" w:styleId="af">
    <w:name w:val="Hyperlink"/>
    <w:uiPriority w:val="99"/>
    <w:unhideWhenUsed/>
    <w:rsid w:val="00870175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870175"/>
    <w:pPr>
      <w:tabs>
        <w:tab w:val="right" w:leader="dot" w:pos="9345"/>
      </w:tabs>
      <w:spacing w:after="100"/>
      <w:ind w:left="220"/>
      <w:jc w:val="both"/>
    </w:pPr>
    <w:rPr>
      <w:rFonts w:ascii="Times New Roman" w:eastAsia="Times New Roman" w:hAnsi="Times New Roman" w:cs="Times New Roman"/>
      <w:noProof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870175"/>
    <w:pPr>
      <w:spacing w:after="100"/>
      <w:ind w:left="440"/>
    </w:pPr>
    <w:rPr>
      <w:rFonts w:ascii="Calibri" w:eastAsia="Times New Roman" w:hAnsi="Calibri" w:cs="Times New Roman"/>
      <w:lang w:val="ru-RU" w:eastAsia="ru-RU"/>
    </w:rPr>
  </w:style>
  <w:style w:type="character" w:styleId="af0">
    <w:name w:val="annotation reference"/>
    <w:uiPriority w:val="99"/>
    <w:semiHidden/>
    <w:unhideWhenUsed/>
    <w:rsid w:val="0087017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70175"/>
    <w:pPr>
      <w:spacing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70175"/>
    <w:rPr>
      <w:rFonts w:ascii="Calibri" w:eastAsia="Calibri" w:hAnsi="Calibri" w:cs="Times New Roman"/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7017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70175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f5">
    <w:name w:val="Strong"/>
    <w:uiPriority w:val="22"/>
    <w:qFormat/>
    <w:rsid w:val="00870175"/>
    <w:rPr>
      <w:b/>
      <w:bCs/>
    </w:rPr>
  </w:style>
  <w:style w:type="paragraph" w:customStyle="1" w:styleId="af6">
    <w:name w:val="Основной текст отчета"/>
    <w:basedOn w:val="a"/>
    <w:link w:val="af7"/>
    <w:qFormat/>
    <w:rsid w:val="00870175"/>
    <w:pPr>
      <w:spacing w:after="0"/>
      <w:ind w:firstLine="708"/>
      <w:jc w:val="both"/>
    </w:pPr>
    <w:rPr>
      <w:rFonts w:ascii="Times New Roman" w:eastAsia="Calibri" w:hAnsi="Times New Roman" w:cs="Times New Roman"/>
      <w:sz w:val="20"/>
      <w:szCs w:val="20"/>
      <w:lang w:val="ru-RU"/>
    </w:rPr>
  </w:style>
  <w:style w:type="character" w:customStyle="1" w:styleId="af7">
    <w:name w:val="Основной текст отчета Знак"/>
    <w:link w:val="af6"/>
    <w:rsid w:val="00870175"/>
    <w:rPr>
      <w:rFonts w:ascii="Times New Roman" w:eastAsia="Calibri" w:hAnsi="Times New Roman" w:cs="Times New Roman"/>
      <w:sz w:val="20"/>
      <w:szCs w:val="20"/>
      <w:lang w:val="ru-RU"/>
    </w:rPr>
  </w:style>
  <w:style w:type="paragraph" w:styleId="af8">
    <w:name w:val="Title"/>
    <w:basedOn w:val="a"/>
    <w:next w:val="a"/>
    <w:link w:val="af9"/>
    <w:uiPriority w:val="10"/>
    <w:qFormat/>
    <w:rsid w:val="0087017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character" w:customStyle="1" w:styleId="af9">
    <w:name w:val="Название Знак"/>
    <w:basedOn w:val="a0"/>
    <w:link w:val="af8"/>
    <w:uiPriority w:val="10"/>
    <w:rsid w:val="0087017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ru-RU"/>
    </w:rPr>
  </w:style>
  <w:style w:type="paragraph" w:styleId="afa">
    <w:name w:val="footnote text"/>
    <w:basedOn w:val="a"/>
    <w:link w:val="afb"/>
    <w:uiPriority w:val="99"/>
    <w:semiHidden/>
    <w:unhideWhenUsed/>
    <w:rsid w:val="008701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fb">
    <w:name w:val="Текст сноски Знак"/>
    <w:basedOn w:val="a0"/>
    <w:link w:val="afa"/>
    <w:uiPriority w:val="99"/>
    <w:semiHidden/>
    <w:rsid w:val="00870175"/>
    <w:rPr>
      <w:rFonts w:ascii="Calibri" w:eastAsia="Calibri" w:hAnsi="Calibri" w:cs="Times New Roman"/>
      <w:sz w:val="20"/>
      <w:szCs w:val="20"/>
      <w:lang w:val="ru-RU"/>
    </w:rPr>
  </w:style>
  <w:style w:type="character" w:styleId="afc">
    <w:name w:val="footnote reference"/>
    <w:uiPriority w:val="99"/>
    <w:semiHidden/>
    <w:unhideWhenUsed/>
    <w:rsid w:val="00870175"/>
    <w:rPr>
      <w:vertAlign w:val="superscript"/>
    </w:rPr>
  </w:style>
  <w:style w:type="character" w:styleId="afd">
    <w:name w:val="FollowedHyperlink"/>
    <w:uiPriority w:val="99"/>
    <w:semiHidden/>
    <w:unhideWhenUsed/>
    <w:rsid w:val="00870175"/>
    <w:rPr>
      <w:color w:val="800080"/>
      <w:u w:val="single"/>
    </w:rPr>
  </w:style>
  <w:style w:type="paragraph" w:customStyle="1" w:styleId="font5">
    <w:name w:val="font5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7">
    <w:name w:val="font7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ru-RU" w:eastAsia="ru-RU"/>
    </w:rPr>
  </w:style>
  <w:style w:type="paragraph" w:customStyle="1" w:styleId="font8">
    <w:name w:val="font8"/>
    <w:basedOn w:val="a"/>
    <w:rsid w:val="0087017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ru-RU" w:eastAsia="ru-RU"/>
    </w:rPr>
  </w:style>
  <w:style w:type="paragraph" w:customStyle="1" w:styleId="font9">
    <w:name w:val="font9"/>
    <w:basedOn w:val="a"/>
    <w:rsid w:val="008701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sz w:val="16"/>
      <w:szCs w:val="16"/>
      <w:lang w:val="ru-RU" w:eastAsia="ru-RU"/>
    </w:rPr>
  </w:style>
  <w:style w:type="paragraph" w:customStyle="1" w:styleId="xl65">
    <w:name w:val="xl65"/>
    <w:basedOn w:val="a"/>
    <w:rsid w:val="0087017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6">
    <w:name w:val="xl66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7">
    <w:name w:val="xl67"/>
    <w:basedOn w:val="a"/>
    <w:rsid w:val="00870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8">
    <w:name w:val="xl68"/>
    <w:basedOn w:val="a"/>
    <w:rsid w:val="0087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69">
    <w:name w:val="xl69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0">
    <w:name w:val="xl70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1">
    <w:name w:val="xl71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72">
    <w:name w:val="xl72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3">
    <w:name w:val="xl73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4">
    <w:name w:val="xl74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5">
    <w:name w:val="xl75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6">
    <w:name w:val="xl76"/>
    <w:basedOn w:val="a"/>
    <w:rsid w:val="00870175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7">
    <w:name w:val="xl77"/>
    <w:basedOn w:val="a"/>
    <w:rsid w:val="0087017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8">
    <w:name w:val="xl78"/>
    <w:basedOn w:val="a"/>
    <w:rsid w:val="00870175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79">
    <w:name w:val="xl79"/>
    <w:basedOn w:val="a"/>
    <w:rsid w:val="00870175"/>
    <w:pP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0">
    <w:name w:val="xl80"/>
    <w:basedOn w:val="a"/>
    <w:rsid w:val="00870175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1">
    <w:name w:val="xl81"/>
    <w:basedOn w:val="a"/>
    <w:rsid w:val="0087017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2">
    <w:name w:val="xl82"/>
    <w:basedOn w:val="a"/>
    <w:rsid w:val="00870175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3">
    <w:name w:val="xl83"/>
    <w:basedOn w:val="a"/>
    <w:rsid w:val="00870175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4">
    <w:name w:val="xl84"/>
    <w:basedOn w:val="a"/>
    <w:rsid w:val="00870175"/>
    <w:pPr>
      <w:pBdr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5">
    <w:name w:val="xl85"/>
    <w:basedOn w:val="a"/>
    <w:rsid w:val="00870175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6">
    <w:name w:val="xl86"/>
    <w:basedOn w:val="a"/>
    <w:rsid w:val="00870175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7">
    <w:name w:val="xl87"/>
    <w:basedOn w:val="a"/>
    <w:rsid w:val="00870175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8">
    <w:name w:val="xl88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89">
    <w:name w:val="xl89"/>
    <w:basedOn w:val="a"/>
    <w:rsid w:val="00870175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0">
    <w:name w:val="xl90"/>
    <w:basedOn w:val="a"/>
    <w:rsid w:val="00870175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1">
    <w:name w:val="xl91"/>
    <w:basedOn w:val="a"/>
    <w:rsid w:val="0087017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2">
    <w:name w:val="xl92"/>
    <w:basedOn w:val="a"/>
    <w:rsid w:val="00870175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3">
    <w:name w:val="xl93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4">
    <w:name w:val="xl94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5">
    <w:name w:val="xl95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6">
    <w:name w:val="xl96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7">
    <w:name w:val="xl97"/>
    <w:basedOn w:val="a"/>
    <w:rsid w:val="00870175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8">
    <w:name w:val="xl98"/>
    <w:basedOn w:val="a"/>
    <w:rsid w:val="0087017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99">
    <w:name w:val="xl99"/>
    <w:basedOn w:val="a"/>
    <w:rsid w:val="008701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0">
    <w:name w:val="xl100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01">
    <w:name w:val="xl101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2">
    <w:name w:val="xl102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3">
    <w:name w:val="xl103"/>
    <w:basedOn w:val="a"/>
    <w:rsid w:val="0087017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4">
    <w:name w:val="xl104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5">
    <w:name w:val="xl105"/>
    <w:basedOn w:val="a"/>
    <w:rsid w:val="00870175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6">
    <w:name w:val="xl106"/>
    <w:basedOn w:val="a"/>
    <w:rsid w:val="00870175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7">
    <w:name w:val="xl107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8">
    <w:name w:val="xl108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09">
    <w:name w:val="xl109"/>
    <w:basedOn w:val="a"/>
    <w:rsid w:val="00870175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0">
    <w:name w:val="xl110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1">
    <w:name w:val="xl111"/>
    <w:basedOn w:val="a"/>
    <w:rsid w:val="00870175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2">
    <w:name w:val="xl112"/>
    <w:basedOn w:val="a"/>
    <w:rsid w:val="00870175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3">
    <w:name w:val="xl113"/>
    <w:basedOn w:val="a"/>
    <w:rsid w:val="00870175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4">
    <w:name w:val="xl114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5">
    <w:name w:val="xl115"/>
    <w:basedOn w:val="a"/>
    <w:rsid w:val="008701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6">
    <w:name w:val="xl116"/>
    <w:basedOn w:val="a"/>
    <w:rsid w:val="00870175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7">
    <w:name w:val="xl117"/>
    <w:basedOn w:val="a"/>
    <w:rsid w:val="008701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18">
    <w:name w:val="xl118"/>
    <w:basedOn w:val="a"/>
    <w:rsid w:val="00870175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19">
    <w:name w:val="xl119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0">
    <w:name w:val="xl120"/>
    <w:basedOn w:val="a"/>
    <w:rsid w:val="008701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1">
    <w:name w:val="xl121"/>
    <w:basedOn w:val="a"/>
    <w:rsid w:val="008701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2">
    <w:name w:val="xl122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3">
    <w:name w:val="xl123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4">
    <w:name w:val="xl124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5">
    <w:name w:val="xl125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6">
    <w:name w:val="xl126"/>
    <w:basedOn w:val="a"/>
    <w:rsid w:val="0087017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val="ru-RU" w:eastAsia="ru-RU"/>
    </w:rPr>
  </w:style>
  <w:style w:type="paragraph" w:customStyle="1" w:styleId="xl127">
    <w:name w:val="xl127"/>
    <w:basedOn w:val="a"/>
    <w:rsid w:val="0087017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8">
    <w:name w:val="xl128"/>
    <w:basedOn w:val="a"/>
    <w:rsid w:val="0087017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29">
    <w:name w:val="xl129"/>
    <w:basedOn w:val="a"/>
    <w:rsid w:val="0087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0">
    <w:name w:val="xl130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1">
    <w:name w:val="xl131"/>
    <w:basedOn w:val="a"/>
    <w:rsid w:val="00870175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2">
    <w:name w:val="xl132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3">
    <w:name w:val="xl133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4">
    <w:name w:val="xl134"/>
    <w:basedOn w:val="a"/>
    <w:rsid w:val="008701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35">
    <w:name w:val="xl135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6">
    <w:name w:val="xl136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7">
    <w:name w:val="xl137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8">
    <w:name w:val="xl138"/>
    <w:basedOn w:val="a"/>
    <w:rsid w:val="008701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39">
    <w:name w:val="xl139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0">
    <w:name w:val="xl140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1">
    <w:name w:val="xl141"/>
    <w:basedOn w:val="a"/>
    <w:rsid w:val="008701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2">
    <w:name w:val="xl142"/>
    <w:basedOn w:val="a"/>
    <w:rsid w:val="008701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3">
    <w:name w:val="xl143"/>
    <w:basedOn w:val="a"/>
    <w:rsid w:val="008701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4">
    <w:name w:val="xl144"/>
    <w:basedOn w:val="a"/>
    <w:rsid w:val="00870175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45">
    <w:name w:val="xl145"/>
    <w:basedOn w:val="a"/>
    <w:rsid w:val="008701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6">
    <w:name w:val="xl146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7">
    <w:name w:val="xl147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8">
    <w:name w:val="xl148"/>
    <w:basedOn w:val="a"/>
    <w:rsid w:val="0087017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49">
    <w:name w:val="xl149"/>
    <w:basedOn w:val="a"/>
    <w:rsid w:val="00870175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0">
    <w:name w:val="xl150"/>
    <w:basedOn w:val="a"/>
    <w:rsid w:val="00870175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1">
    <w:name w:val="xl151"/>
    <w:basedOn w:val="a"/>
    <w:rsid w:val="00870175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2">
    <w:name w:val="xl152"/>
    <w:basedOn w:val="a"/>
    <w:rsid w:val="00870175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xl153">
    <w:name w:val="xl153"/>
    <w:basedOn w:val="a"/>
    <w:rsid w:val="008701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4">
    <w:name w:val="xl154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5">
    <w:name w:val="xl155"/>
    <w:basedOn w:val="a"/>
    <w:rsid w:val="0087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156">
    <w:name w:val="xl156"/>
    <w:basedOn w:val="a"/>
    <w:rsid w:val="0087017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ConsPlusNormal">
    <w:name w:val="ConsPlusNormal"/>
    <w:rsid w:val="00870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12">
    <w:name w:val="Абзац списка1"/>
    <w:basedOn w:val="a"/>
    <w:rsid w:val="00870175"/>
    <w:pPr>
      <w:ind w:left="720"/>
    </w:pPr>
    <w:rPr>
      <w:rFonts w:ascii="Calibri" w:eastAsia="Times New Roman" w:hAnsi="Calibri" w:cs="Times New Roman"/>
      <w:lang w:val="ru-RU"/>
    </w:rPr>
  </w:style>
  <w:style w:type="table" w:customStyle="1" w:styleId="13">
    <w:name w:val="Сетка таблицы1"/>
    <w:basedOn w:val="a1"/>
    <w:next w:val="a6"/>
    <w:uiPriority w:val="59"/>
    <w:rsid w:val="00870175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e">
    <w:name w:val="Прижатый влево"/>
    <w:basedOn w:val="a"/>
    <w:next w:val="a"/>
    <w:uiPriority w:val="99"/>
    <w:rsid w:val="00870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table" w:customStyle="1" w:styleId="5">
    <w:name w:val="Сетка таблицы5"/>
    <w:basedOn w:val="a1"/>
    <w:next w:val="a6"/>
    <w:uiPriority w:val="39"/>
    <w:rsid w:val="00870175"/>
    <w:pPr>
      <w:spacing w:after="0" w:line="240" w:lineRule="auto"/>
      <w:ind w:firstLine="709"/>
      <w:jc w:val="both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">
    <w:name w:val="Цветовое выделение"/>
    <w:uiPriority w:val="99"/>
    <w:rsid w:val="00870175"/>
    <w:rPr>
      <w:b/>
      <w:bCs/>
      <w:color w:val="26282F"/>
    </w:rPr>
  </w:style>
  <w:style w:type="character" w:customStyle="1" w:styleId="aff0">
    <w:name w:val="Цветовое выделение для Текст"/>
    <w:uiPriority w:val="99"/>
    <w:rsid w:val="00870175"/>
    <w:rPr>
      <w:rFonts w:ascii="Times New Roman CYR" w:hAnsi="Times New Roman CYR" w:cs="Times New Roman CYR"/>
    </w:rPr>
  </w:style>
  <w:style w:type="character" w:styleId="aff1">
    <w:name w:val="Placeholder Text"/>
    <w:basedOn w:val="a0"/>
    <w:uiPriority w:val="99"/>
    <w:semiHidden/>
    <w:rsid w:val="008701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7.emf"/><Relationship Id="rId39" Type="http://schemas.openxmlformats.org/officeDocument/2006/relationships/image" Target="media/image28.emf"/><Relationship Id="rId21" Type="http://schemas.openxmlformats.org/officeDocument/2006/relationships/chart" Target="charts/chart2.xml"/><Relationship Id="rId34" Type="http://schemas.openxmlformats.org/officeDocument/2006/relationships/image" Target="media/image24.emf"/><Relationship Id="rId42" Type="http://schemas.openxmlformats.org/officeDocument/2006/relationships/chart" Target="charts/chart5.xml"/><Relationship Id="rId47" Type="http://schemas.openxmlformats.org/officeDocument/2006/relationships/image" Target="media/image34.emf"/><Relationship Id="rId50" Type="http://schemas.openxmlformats.org/officeDocument/2006/relationships/chart" Target="charts/chart7.xml"/><Relationship Id="rId55" Type="http://schemas.openxmlformats.org/officeDocument/2006/relationships/image" Target="media/image40.emf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chart" Target="charts/chart1.xml"/><Relationship Id="rId29" Type="http://schemas.openxmlformats.org/officeDocument/2006/relationships/image" Target="media/image19.emf"/><Relationship Id="rId41" Type="http://schemas.openxmlformats.org/officeDocument/2006/relationships/image" Target="media/image30.emf"/><Relationship Id="rId54" Type="http://schemas.openxmlformats.org/officeDocument/2006/relationships/chart" Target="charts/chart8.xml"/><Relationship Id="rId62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5.emf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29.emf"/><Relationship Id="rId45" Type="http://schemas.openxmlformats.org/officeDocument/2006/relationships/image" Target="media/image33.emf"/><Relationship Id="rId53" Type="http://schemas.openxmlformats.org/officeDocument/2006/relationships/image" Target="media/image39.emf"/><Relationship Id="rId58" Type="http://schemas.openxmlformats.org/officeDocument/2006/relationships/chart" Target="charts/chart9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4.emf"/><Relationship Id="rId28" Type="http://schemas.openxmlformats.org/officeDocument/2006/relationships/chart" Target="charts/chart3.xml"/><Relationship Id="rId36" Type="http://schemas.openxmlformats.org/officeDocument/2006/relationships/image" Target="media/image26.emf"/><Relationship Id="rId49" Type="http://schemas.openxmlformats.org/officeDocument/2006/relationships/image" Target="media/image36.emf"/><Relationship Id="rId57" Type="http://schemas.openxmlformats.org/officeDocument/2006/relationships/image" Target="media/image42.emf"/><Relationship Id="rId61" Type="http://schemas.openxmlformats.org/officeDocument/2006/relationships/image" Target="media/image45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1.emf"/><Relationship Id="rId44" Type="http://schemas.openxmlformats.org/officeDocument/2006/relationships/image" Target="media/image32.emf"/><Relationship Id="rId52" Type="http://schemas.openxmlformats.org/officeDocument/2006/relationships/image" Target="media/image38.emf"/><Relationship Id="rId60" Type="http://schemas.openxmlformats.org/officeDocument/2006/relationships/image" Target="media/image44.emf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0.emf"/><Relationship Id="rId35" Type="http://schemas.openxmlformats.org/officeDocument/2006/relationships/image" Target="media/image25.emf"/><Relationship Id="rId43" Type="http://schemas.openxmlformats.org/officeDocument/2006/relationships/image" Target="media/image31.emf"/><Relationship Id="rId48" Type="http://schemas.openxmlformats.org/officeDocument/2006/relationships/image" Target="media/image35.emf"/><Relationship Id="rId56" Type="http://schemas.openxmlformats.org/officeDocument/2006/relationships/image" Target="media/image41.emf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37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6.emf"/><Relationship Id="rId33" Type="http://schemas.openxmlformats.org/officeDocument/2006/relationships/image" Target="media/image23.emf"/><Relationship Id="rId38" Type="http://schemas.openxmlformats.org/officeDocument/2006/relationships/chart" Target="charts/chart4.xml"/><Relationship Id="rId46" Type="http://schemas.openxmlformats.org/officeDocument/2006/relationships/chart" Target="charts/chart6.xml"/><Relationship Id="rId59" Type="http://schemas.openxmlformats.org/officeDocument/2006/relationships/image" Target="media/image43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получателей услуг, обращавшихся за информацией о деятельности учреждения, размещенной на информационных стендах  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(из </a:t>
            </a:r>
            <a:r>
              <a:rPr lang="ru-RU" sz="1200">
                <a:solidFill>
                  <a:sysClr val="windowText" lastClr="000000"/>
                </a:solidFill>
              </a:rPr>
              <a:t>172 </a:t>
            </a:r>
            <a:r>
              <a:rPr lang="ru-RU" sz="1200"/>
              <a:t>опрошенных)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9511483415806702E-2"/>
          <c:y val="0.23067215214015202"/>
          <c:w val="0.32098053781013225"/>
          <c:h val="0.7652442579625643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c:v>
                </c:pt>
              </c:strCache>
            </c:strRef>
          </c:tx>
          <c:explosion val="25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FFF-4B35-A61D-43F6CF20DE8E}"/>
              </c:ext>
            </c:extLst>
          </c:dPt>
          <c:dPt>
            <c:idx val="1"/>
            <c:bubble3D val="0"/>
            <c:explosion val="1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FFF-4B35-A61D-43F6CF20DE8E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обращались за информацией о деятельности учреждения, размещенной на информационных стендах в помещениях организации - 151 чел </c:v>
                </c:pt>
                <c:pt idx="1">
                  <c:v>не обращались за информацией о деятельности учреждения, размещенной на информационных стендах в помещениях организации - 21 чел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151</c:v>
                </c:pt>
                <c:pt idx="1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FFF-4B35-A61D-43F6CF20DE8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1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/>
            </a:pPr>
            <a:endParaRPr lang="ru-RU"/>
          </a:p>
        </c:txPr>
      </c:legendEntry>
      <c:layout>
        <c:manualLayout>
          <c:xMode val="edge"/>
          <c:yMode val="edge"/>
          <c:x val="0.47566612954222531"/>
          <c:y val="0.30734472420196696"/>
          <c:w val="0.44112148535859802"/>
          <c:h val="0.65550956572906249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в целом условиями оказания услуг в учреждении</a:t>
            </a:r>
          </a:p>
          <a:p>
            <a:pPr>
              <a:defRPr sz="1400"/>
            </a:pPr>
            <a:r>
              <a:rPr lang="ru-RU" sz="1400" b="1" i="0" u="none" strike="noStrike" baseline="0"/>
              <a:t>(из 172 опрошенных) </a:t>
            </a:r>
          </a:p>
        </c:rich>
      </c:tx>
      <c:layout>
        <c:manualLayout>
          <c:xMode val="edge"/>
          <c:yMode val="edge"/>
          <c:x val="8.3735879096143467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7892456031031156"/>
          <c:y val="0.20192493786313478"/>
          <c:w val="0.26610848908937601"/>
          <c:h val="0.7167695254309428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в целом условиями оказания услуг в учреждении </c:v>
                </c:pt>
              </c:strCache>
            </c:strRef>
          </c:tx>
          <c:explosion val="16"/>
          <c:dPt>
            <c:idx val="0"/>
            <c:bubble3D val="0"/>
            <c:explosion val="1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95B-4FE5-A87A-66C3799760DC}"/>
              </c:ext>
            </c:extLst>
          </c:dPt>
          <c:dPt>
            <c:idx val="1"/>
            <c:bubble3D val="0"/>
            <c:explosion val="1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95B-4FE5-A87A-66C3799760DC}"/>
              </c:ext>
            </c:extLst>
          </c:dPt>
          <c:dLbls>
            <c:dLbl>
              <c:idx val="1"/>
              <c:layout>
                <c:manualLayout>
                  <c:x val="9.7882650235773683E-3"/>
                  <c:y val="2.5706653947437527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95B-4FE5-A87A-66C3799760D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F300-4C80-B5AE-D9FCD843462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в целом условиями оказания услуг в учреждении  170</c:v>
                </c:pt>
                <c:pt idx="1">
                  <c:v> не удовлетворены в целом условиями оказания услуг в учреждении  2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170</c:v>
                </c:pt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95B-4FE5-A87A-66C3799760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в целом условиями оказания услуг в учреждении  170</c:v>
                </c:pt>
                <c:pt idx="1">
                  <c:v> не удовлетворены в целом условиями оказания услуг в учреждении  2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95B-4FE5-A87A-66C3799760D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3.3787606336441983E-2"/>
          <c:y val="0.34077396575428404"/>
          <c:w val="0.56667046406433264"/>
          <c:h val="0.35327829686766116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Доля получателей услуг, обращавшихся за информацией о деятельности организации, размещенной  на сайте в информационно-телекоммуникационной сети "Интернет"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(из 172 опрошенных)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 </a:t>
            </a:r>
          </a:p>
        </c:rich>
      </c:tx>
      <c:layout>
        <c:manualLayout>
          <c:xMode val="edge"/>
          <c:yMode val="edge"/>
          <c:x val="0.1237591092114937"/>
          <c:y val="4.33942604021344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5261952923518813E-2"/>
          <c:y val="0.27434521135308532"/>
          <c:w val="0.33755459812806415"/>
          <c:h val="0.6984237781088175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</c:v>
                </c:pt>
              </c:strCache>
            </c:strRef>
          </c:tx>
          <c:explosion val="25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779-4C5F-B324-C7DC9A821E30}"/>
              </c:ext>
            </c:extLst>
          </c:dPt>
          <c:dPt>
            <c:idx val="1"/>
            <c:bubble3D val="0"/>
            <c:explosion val="6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779-4C5F-B324-C7DC9A821E30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обращались за информацией о деятельности учреждения, размещенной на сайте - 109 чел.</c:v>
                </c:pt>
                <c:pt idx="1">
                  <c:v>не обращались за информацией о деятельности учреждения, размещенной на сайте - 63чел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109</c:v>
                </c:pt>
                <c:pt idx="1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779-4C5F-B324-C7DC9A821E3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45955590094053911"/>
          <c:y val="0.37483655912345654"/>
          <c:w val="0.49399997714364186"/>
          <c:h val="0.41020167199447305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комфортностью условий предоставления услуг </a:t>
            </a:r>
          </a:p>
          <a:p>
            <a:pPr>
              <a:defRPr sz="1400"/>
            </a:pPr>
            <a:r>
              <a:rPr lang="ru-RU" sz="1400" b="1" i="0" u="none" strike="noStrike" baseline="0"/>
              <a:t>(из 172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3342618342919965"/>
          <c:y val="0.24643819878387163"/>
          <c:w val="0.28492291655032481"/>
          <c:h val="0.7148421927686086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открытостью, полнотой и доступностью информации о деятельности организации, размещенной на информационных стендах, на сайте в информационно-телекоммуникационной сети "Интернет" (в % от общего числа опрошенных получа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512-4865-B772-73C6311710E2}"/>
              </c:ext>
            </c:extLst>
          </c:dPt>
          <c:dPt>
            <c:idx val="1"/>
            <c:bubble3D val="0"/>
            <c:explosion val="7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512-4865-B772-73C6311710E2}"/>
              </c:ext>
            </c:extLst>
          </c:dPt>
          <c:dLbls>
            <c:dLbl>
              <c:idx val="1"/>
              <c:layout>
                <c:manualLayout>
                  <c:x val="4.0072522849537426E-2"/>
                  <c:y val="0.1029723969067625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306-4752-B316-247910E751E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комфортностью условий предоставления услуг - 152</c:v>
                </c:pt>
                <c:pt idx="1">
                  <c:v>не удовлетворены комфортностью условий предоставления услуг - 20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152</c:v>
                </c:pt>
                <c:pt idx="1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512-4865-B772-73C6311710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2"/>
                <c:pt idx="0">
                  <c:v>удовлетворены комфортностью условий предоставления услуг - 152</c:v>
                </c:pt>
                <c:pt idx="1">
                  <c:v>не удовлетворены комфортностью условий предоставления услуг - 20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512-4865-B772-73C6311710E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3.1896353381359252E-2"/>
          <c:y val="0.38442475940507742"/>
          <c:w val="0.45658539491074474"/>
          <c:h val="0.50990071080972532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доступностью услуг для инвалидов </a:t>
            </a:r>
          </a:p>
          <a:p>
            <a:pPr>
              <a:defRPr sz="1400"/>
            </a:pPr>
            <a:r>
              <a:rPr lang="ru-RU" sz="1400" b="1" i="0" u="none" strike="noStrike" baseline="0"/>
              <a:t>(из 7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8613955664701665"/>
          <c:y val="0.23499434208865724"/>
          <c:w val="0.35725857886235191"/>
          <c:h val="0.7112864848186347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доступностью услуг для инвалидов </c:v>
                </c:pt>
              </c:strCache>
            </c:strRef>
          </c:tx>
          <c:dPt>
            <c:idx val="0"/>
            <c:bubble3D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CC0B-488A-92B5-5B2ACF176D93}"/>
              </c:ext>
            </c:extLst>
          </c:dPt>
          <c:dPt>
            <c:idx val="1"/>
            <c:bubble3D val="0"/>
            <c:explosion val="13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C0B-488A-92B5-5B2ACF176D93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доступностью услуг для инвалидов  - 6</c:v>
                </c:pt>
                <c:pt idx="1">
                  <c:v>не удовлетворены доступностью услуг для инвалидов  - 1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C0B-488A-92B5-5B2ACF176D9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2.2434169950016992E-2"/>
          <c:y val="0.38819227664693856"/>
          <c:w val="0.57577330933370363"/>
          <c:h val="0.43598079740789053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a:t>
            </a:r>
          </a:p>
          <a:p>
            <a:pPr>
              <a:defRPr sz="1400"/>
            </a:pPr>
            <a:r>
              <a:rPr lang="ru-RU" sz="1400" b="1" i="0" u="none" strike="noStrike" baseline="0"/>
              <a:t>(из 172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422996593510963"/>
          <c:y val="0.30076668048072941"/>
          <c:w val="0.30018100928873281"/>
          <c:h val="0.696143459041304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E1E-4DB7-A510-3CE203D4E6F4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1E-4DB7-A510-3CE203D4E6F4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- 160</c:v>
                </c:pt>
                <c:pt idx="1">
                  <c:v>не 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- 12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160</c:v>
                </c:pt>
                <c:pt idx="1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1E-4DB7-A510-3CE203D4E6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- 160</c:v>
                </c:pt>
                <c:pt idx="1">
                  <c:v>не удовлетворены доброжелательностью, вежливостью работников, обеспечивающих первичный контакт и информирование при непосредственном обращении в учреждение культуры - 12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E1E-4DB7-A510-3CE203D4E6F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550819977289571"/>
          <c:h val="0.5214342450614725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работников, обеспечивающих </a:t>
            </a:r>
            <a:r>
              <a:rPr lang="ru-RU" sz="1400" b="1" i="0" u="none" strike="noStrike" baseline="0">
                <a:effectLst/>
              </a:rPr>
              <a:t>непосредственное оказание услуги</a:t>
            </a:r>
            <a:endParaRPr lang="ru-RU" sz="1400" b="1" i="0" u="none" strike="noStrike" baseline="0"/>
          </a:p>
          <a:p>
            <a:pPr>
              <a:defRPr sz="1400"/>
            </a:pPr>
            <a:r>
              <a:rPr lang="ru-RU" sz="1400" b="1" i="0" u="none" strike="noStrike" baseline="0"/>
              <a:t>(из 172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422996593510963"/>
          <c:y val="0.30076668048072941"/>
          <c:w val="0.30018100928873281"/>
          <c:h val="0.696143459041304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работников, обеспечивающих первичный контакт и информирование получателя услуги при непосредственном обращении в учреждение культуры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E1E-4DB7-A510-3CE203D4E6F4}"/>
              </c:ext>
            </c:extLst>
          </c:dPt>
          <c:dPt>
            <c:idx val="1"/>
            <c:bubble3D val="0"/>
            <c:explosion val="25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E1E-4DB7-A510-3CE203D4E6F4}"/>
              </c:ext>
            </c:extLst>
          </c:dPt>
          <c:dLbls>
            <c:dLbl>
              <c:idx val="1"/>
              <c:layout>
                <c:manualLayout>
                  <c:x val="3.9024292176243924E-2"/>
                  <c:y val="2.700096698439010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непосредственное оказание услуги - 167</c:v>
                </c:pt>
                <c:pt idx="1">
                  <c:v>не удовлетворены доброжелательностью, вежливостью работников, обеспечивающих непосредственное оказание услуги - 5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167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E1E-4DB7-A510-3CE203D4E6F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работников, обеспечивающих непосредственное оказание услуги - 167</c:v>
                </c:pt>
                <c:pt idx="1">
                  <c:v>не удовлетворены доброжелательностью, вежливостью работников, обеспечивающих непосредственное оказание услуги - 5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E1E-4DB7-A510-3CE203D4E6F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550819977289571"/>
          <c:h val="0.5214342450614725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a:t>
            </a:r>
          </a:p>
          <a:p>
            <a:pPr>
              <a:defRPr sz="1400"/>
            </a:pPr>
            <a:r>
              <a:rPr lang="ru-RU" sz="1400" b="1" i="0" u="none" strike="noStrike" baseline="0"/>
              <a:t>(из 71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801247184527467"/>
          <c:y val="0.32437421832338342"/>
          <c:w val="0.27671249604437748"/>
          <c:h val="0.6546386231922356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</c:spPr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D77-4C1F-866B-04A898F29745}"/>
              </c:ext>
            </c:extLst>
          </c:dPt>
          <c:dPt>
            <c:idx val="1"/>
            <c:bubble3D val="0"/>
            <c:explosion val="28"/>
          </c:dPt>
          <c:dLbls>
            <c:dLbl>
              <c:idx val="1"/>
              <c:layout>
                <c:manualLayout>
                  <c:x val="2.9061409876956868E-2"/>
                  <c:y val="4.347337455301308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 при использовании дистанционных форм взаимодействия - 70</c:v>
                </c:pt>
                <c:pt idx="1">
                  <c:v>не удовлетворены доброжелательностью, вежливостью работников организации при использовании дистанционных форм взаимодействия - 1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70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D77-4C1F-866B-04A898F2974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доброжелательностью, вежливостью работников организации при использовании дистанционных форм взаимодействия - 70</c:v>
                </c:pt>
                <c:pt idx="1">
                  <c:v>не удовлетворены доброжелательностью, вежливостью работников организации при использовании дистанционных форм взаимодействия - 1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D77-4C1F-866B-04A898F2974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823428321459831"/>
          <c:w val="0.59259016027251565"/>
          <c:h val="0.51627296587925808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которые готовы рекомендовать организацию родственникам и знакомым </a:t>
            </a:r>
          </a:p>
          <a:p>
            <a:pPr>
              <a:defRPr sz="1400"/>
            </a:pPr>
            <a:r>
              <a:rPr lang="ru-RU" sz="1400" b="1" i="0" u="none" strike="noStrike" baseline="0"/>
              <a:t>(из 172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57479734182163356"/>
          <c:y val="0.19174415698037744"/>
          <c:w val="0.36104361422907288"/>
          <c:h val="0.7575468691413573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которые готовы рекомендовать организацию родственникам и знакомым </c:v>
                </c:pt>
              </c:strCache>
            </c:strRef>
          </c:tx>
          <c:explosion val="16"/>
          <c:dPt>
            <c:idx val="0"/>
            <c:bubble3D val="0"/>
            <c:explosion val="7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4720-433E-8680-C10CAEC87B7C}"/>
              </c:ext>
            </c:extLst>
          </c:dPt>
          <c:dPt>
            <c:idx val="1"/>
            <c:bubble3D val="0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720-433E-8680-C10CAEC87B7C}"/>
              </c:ext>
            </c:extLst>
          </c:dPt>
          <c:dLbls>
            <c:dLbl>
              <c:idx val="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720-433E-8680-C10CAEC87B7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готовы рекомендовать организацию родственникам и знакомым - 171</c:v>
                </c:pt>
                <c:pt idx="1">
                  <c:v>не готовы рекомендовать организацию родственникам и знакомым  - 1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171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720-433E-8680-C10CAEC87B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всего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готовы рекомендовать организацию родственникам и знакомым - 171</c:v>
                </c:pt>
                <c:pt idx="1">
                  <c:v>не готовы рекомендовать организацию родственникам и знакомым  - 1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720-433E-8680-C10CAEC87B7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9461365201690211E-2"/>
          <c:y val="0.32431804416056664"/>
          <c:w val="0.49335611771932958"/>
          <c:h val="0.46196428243672333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u="none" strike="noStrike" baseline="0"/>
              <a:t>Доля получателей услуг, удовлетворенных организационными условиями предоставления услуг</a:t>
            </a:r>
          </a:p>
          <a:p>
            <a:pPr>
              <a:defRPr sz="1400"/>
            </a:pPr>
            <a:r>
              <a:rPr lang="ru-RU" sz="1400" b="1" i="0" u="none" strike="noStrike" baseline="0"/>
              <a:t>(из 172 опрошенных)</a:t>
            </a:r>
          </a:p>
        </c:rich>
      </c:tx>
      <c:layout>
        <c:manualLayout>
          <c:xMode val="edge"/>
          <c:yMode val="edge"/>
          <c:x val="9.6988067980864096E-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65612121889019592"/>
          <c:y val="0.25256269282129207"/>
          <c:w val="0.27976485917983751"/>
          <c:h val="0.692049914813282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получателей услуг, удовлетворенных организационными условиями предоставления услуг</c:v>
                </c:pt>
              </c:strCache>
            </c:strRef>
          </c:tx>
          <c:explosion val="19"/>
          <c:dPt>
            <c:idx val="0"/>
            <c:bubble3D val="0"/>
            <c:explosion val="0"/>
            <c:spPr>
              <a:solidFill>
                <a:srgbClr val="FF33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145E-41F2-A2A8-360DC35F6A52}"/>
              </c:ext>
            </c:extLst>
          </c:dPt>
          <c:dPt>
            <c:idx val="1"/>
            <c:bubble3D val="0"/>
            <c:explosion val="12"/>
            <c:spPr>
              <a:solidFill>
                <a:schemeClr val="accent1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45E-41F2-A2A8-360DC35F6A52}"/>
              </c:ext>
            </c:extLst>
          </c:dPt>
          <c:dLbls>
            <c:dLbl>
              <c:idx val="1"/>
              <c:layout>
                <c:manualLayout>
                  <c:x val="1.239552502745668E-2"/>
                  <c:y val="-2.217617534650279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45E-41F2-A2A8-360DC35F6A5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организационными условиями предоставления услуг - 168</c:v>
                </c:pt>
                <c:pt idx="1">
                  <c:v>не удовлетворены организационными условиями предоставления услуг  - 4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168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45E-41F2-A2A8-360DC35F6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удовлетворены организационными условиями предоставления услуг - 168</c:v>
                </c:pt>
                <c:pt idx="1">
                  <c:v>не удовлетворены организационными условиями предоставления услуг  - 4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145E-41F2-A2A8-360DC35F6A5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layout>
        <c:manualLayout>
          <c:xMode val="edge"/>
          <c:yMode val="edge"/>
          <c:x val="3.3787606336441983E-2"/>
          <c:y val="0.40952912464889257"/>
          <c:w val="0.58117637422981649"/>
          <c:h val="0.374696320854631"/>
        </c:manualLayout>
      </c:layout>
      <c:overlay val="0"/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4D463-903E-4258-8252-06F73528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17</Pages>
  <Words>3649</Words>
  <Characters>20805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Учетная запись Майкрософт</cp:lastModifiedBy>
  <cp:revision>19</cp:revision>
  <dcterms:created xsi:type="dcterms:W3CDTF">2022-08-03T09:50:00Z</dcterms:created>
  <dcterms:modified xsi:type="dcterms:W3CDTF">2022-10-17T10:28:00Z</dcterms:modified>
</cp:coreProperties>
</file>